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C27C3" w14:textId="1DF6AC67" w:rsidR="00124F58" w:rsidRPr="007540D6" w:rsidRDefault="00E27154" w:rsidP="007540D6">
      <w:pPr>
        <w:pStyle w:val="NoSpacing"/>
        <w:rPr>
          <w:rFonts w:ascii="Calibri" w:hAnsi="Calibri" w:cs="Calibri"/>
        </w:rPr>
      </w:pPr>
      <w:r>
        <w:rPr>
          <w:rFonts w:ascii="Calibri" w:hAnsi="Calibri" w:cs="Calibri"/>
          <w:noProof/>
        </w:rPr>
        <mc:AlternateContent>
          <mc:Choice Requires="wps">
            <w:drawing>
              <wp:anchor distT="0" distB="0" distL="114300" distR="114300" simplePos="0" relativeHeight="251661312" behindDoc="0" locked="0" layoutInCell="1" allowOverlap="1" wp14:anchorId="1B40B7FF" wp14:editId="48B917DB">
                <wp:simplePos x="0" y="0"/>
                <wp:positionH relativeFrom="column">
                  <wp:posOffset>5248275</wp:posOffset>
                </wp:positionH>
                <wp:positionV relativeFrom="paragraph">
                  <wp:posOffset>0</wp:posOffset>
                </wp:positionV>
                <wp:extent cx="1504950" cy="466725"/>
                <wp:effectExtent l="0" t="0" r="0" b="9525"/>
                <wp:wrapNone/>
                <wp:docPr id="1805513456" name="Text Box 3"/>
                <wp:cNvGraphicFramePr/>
                <a:graphic xmlns:a="http://schemas.openxmlformats.org/drawingml/2006/main">
                  <a:graphicData uri="http://schemas.microsoft.com/office/word/2010/wordprocessingShape">
                    <wps:wsp>
                      <wps:cNvSpPr txBox="1"/>
                      <wps:spPr>
                        <a:xfrm>
                          <a:off x="0" y="0"/>
                          <a:ext cx="1504950" cy="466725"/>
                        </a:xfrm>
                        <a:prstGeom prst="rect">
                          <a:avLst/>
                        </a:prstGeom>
                        <a:solidFill>
                          <a:schemeClr val="lt1"/>
                        </a:solidFill>
                        <a:ln w="6350">
                          <a:noFill/>
                        </a:ln>
                      </wps:spPr>
                      <wps:txbx>
                        <w:txbxContent>
                          <w:p w14:paraId="5C27B280" w14:textId="3762C337" w:rsidR="004A22EA" w:rsidRDefault="00404502" w:rsidP="004A22EA">
                            <w:pPr>
                              <w:pStyle w:val="NoSpacing"/>
                              <w:jc w:val="right"/>
                              <w:rPr>
                                <w:rFonts w:ascii="Calibri" w:hAnsi="Calibri" w:cs="Calibri"/>
                                <w:b/>
                                <w:bCs/>
                              </w:rPr>
                            </w:pPr>
                            <w:r>
                              <w:rPr>
                                <w:rFonts w:ascii="Calibri" w:hAnsi="Calibri" w:cs="Calibri"/>
                                <w:b/>
                                <w:bCs/>
                              </w:rPr>
                              <w:t>Confidential</w:t>
                            </w:r>
                            <w:r w:rsidR="004A22EA">
                              <w:rPr>
                                <w:rFonts w:ascii="Calibri" w:hAnsi="Calibri" w:cs="Calibri"/>
                                <w:b/>
                                <w:bCs/>
                              </w:rPr>
                              <w:t xml:space="preserve"> </w:t>
                            </w:r>
                          </w:p>
                          <w:p w14:paraId="60492A6E" w14:textId="600287FC" w:rsidR="00E27154" w:rsidRPr="007540D6" w:rsidRDefault="00E27154" w:rsidP="004A22EA">
                            <w:pPr>
                              <w:pStyle w:val="NoSpacing"/>
                              <w:jc w:val="right"/>
                              <w:rPr>
                                <w:rFonts w:ascii="Calibri" w:hAnsi="Calibri" w:cs="Calibri"/>
                                <w:b/>
                                <w:bCs/>
                              </w:rPr>
                            </w:pPr>
                            <w:r>
                              <w:rPr>
                                <w:rFonts w:ascii="Calibri" w:hAnsi="Calibri" w:cs="Calibri"/>
                                <w:b/>
                                <w:bCs/>
                              </w:rPr>
                              <w:t xml:space="preserve">Date: </w:t>
                            </w:r>
                            <w:r w:rsidRPr="009D24C3">
                              <w:rPr>
                                <w:rFonts w:ascii="Calibri" w:hAnsi="Calibri" w:cs="Calibri"/>
                              </w:rPr>
                              <w:t>March 20, 2025</w:t>
                            </w:r>
                          </w:p>
                          <w:p w14:paraId="5E2F31FF" w14:textId="77777777" w:rsidR="00E27154" w:rsidRDefault="00E271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40B7FF" id="_x0000_t202" coordsize="21600,21600" o:spt="202" path="m,l,21600r21600,l21600,xe">
                <v:stroke joinstyle="miter"/>
                <v:path gradientshapeok="t" o:connecttype="rect"/>
              </v:shapetype>
              <v:shape id="Text Box 3" o:spid="_x0000_s1026" type="#_x0000_t202" style="position:absolute;margin-left:413.25pt;margin-top:0;width:118.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" fillcolor="white [3201]" stroked="f" strokeweight=".5pt">
                <v:textbox>
                  <w:txbxContent>
                    <w:p w14:paraId="5C27B280" w14:textId="3762C337" w:rsidR="004A22EA" w:rsidRDefault="00404502" w:rsidP="004A22EA">
                      <w:pPr>
                        <w:pStyle w:val="NoSpacing"/>
                        <w:jc w:val="right"/>
                        <w:rPr>
                          <w:rFonts w:ascii="Calibri" w:hAnsi="Calibri" w:cs="Calibri"/>
                          <w:b/>
                          <w:bCs/>
                        </w:rPr>
                      </w:pPr>
                      <w:r>
                        <w:rPr>
                          <w:rFonts w:ascii="Calibri" w:hAnsi="Calibri" w:cs="Calibri"/>
                          <w:b/>
                          <w:bCs/>
                        </w:rPr>
                        <w:t>Confidential</w:t>
                      </w:r>
                      <w:r w:rsidR="004A22EA">
                        <w:rPr>
                          <w:rFonts w:ascii="Calibri" w:hAnsi="Calibri" w:cs="Calibri"/>
                          <w:b/>
                          <w:bCs/>
                        </w:rPr>
                        <w:t xml:space="preserve"> </w:t>
                      </w:r>
                    </w:p>
                    <w:p w14:paraId="60492A6E" w14:textId="600287FC" w:rsidR="00E27154" w:rsidRPr="007540D6" w:rsidRDefault="00E27154" w:rsidP="004A22EA">
                      <w:pPr>
                        <w:pStyle w:val="NoSpacing"/>
                        <w:jc w:val="right"/>
                        <w:rPr>
                          <w:rFonts w:ascii="Calibri" w:hAnsi="Calibri" w:cs="Calibri"/>
                          <w:b/>
                          <w:bCs/>
                        </w:rPr>
                      </w:pPr>
                      <w:r>
                        <w:rPr>
                          <w:rFonts w:ascii="Calibri" w:hAnsi="Calibri" w:cs="Calibri"/>
                          <w:b/>
                          <w:bCs/>
                        </w:rPr>
                        <w:t xml:space="preserve">Date: </w:t>
                      </w:r>
                      <w:r w:rsidRPr="009D24C3">
                        <w:rPr>
                          <w:rFonts w:ascii="Calibri" w:hAnsi="Calibri" w:cs="Calibri"/>
                        </w:rPr>
                        <w:t>March 20, 2025</w:t>
                      </w:r>
                    </w:p>
                    <w:p w14:paraId="5E2F31FF" w14:textId="77777777" w:rsidR="00E27154" w:rsidRDefault="00E27154"/>
                  </w:txbxContent>
                </v:textbox>
              </v:shape>
            </w:pict>
          </mc:Fallback>
        </mc:AlternateContent>
      </w:r>
      <w:r w:rsidR="00124F58" w:rsidRPr="007540D6">
        <w:rPr>
          <w:rFonts w:ascii="Calibri" w:hAnsi="Calibri" w:cs="Calibri"/>
          <w:noProof/>
        </w:rPr>
        <w:drawing>
          <wp:inline distT="0" distB="0" distL="0" distR="0" wp14:anchorId="6104F126" wp14:editId="5089C6FA">
            <wp:extent cx="1895475" cy="700930"/>
            <wp:effectExtent l="0" t="0" r="0" b="0"/>
            <wp:docPr id="457878679"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8679" name="Picture 2" descr="A black background with a black squar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95475" cy="700930"/>
                    </a:xfrm>
                    <a:prstGeom prst="rect">
                      <a:avLst/>
                    </a:prstGeom>
                    <a:noFill/>
                    <a:ln>
                      <a:noFill/>
                    </a:ln>
                  </pic:spPr>
                </pic:pic>
              </a:graphicData>
            </a:graphic>
          </wp:inline>
        </w:drawing>
      </w:r>
    </w:p>
    <w:p w14:paraId="40FE2434" w14:textId="77777777" w:rsidR="00124F58" w:rsidRPr="007540D6" w:rsidRDefault="00124F58" w:rsidP="007540D6">
      <w:pPr>
        <w:pStyle w:val="NoSpacing"/>
        <w:rPr>
          <w:rFonts w:ascii="Calibri" w:hAnsi="Calibri" w:cs="Calibri"/>
        </w:rPr>
      </w:pPr>
      <w:r w:rsidRPr="007540D6">
        <w:rPr>
          <w:rFonts w:ascii="Calibri" w:hAnsi="Calibri" w:cs="Calibri"/>
          <w:b/>
          <w:bCs/>
        </w:rPr>
        <w:t>Perfect Game SEC:</w:t>
      </w:r>
      <w:r w:rsidRPr="007540D6">
        <w:rPr>
          <w:rFonts w:ascii="Calibri" w:hAnsi="Calibri" w:cs="Calibri"/>
        </w:rPr>
        <w:t xml:space="preserve"> Alabama | Georgia | North Carolina | South Carolina | Tennessee | Virginia</w:t>
      </w:r>
    </w:p>
    <w:p w14:paraId="63607B4A" w14:textId="77777777" w:rsidR="00F72FBE" w:rsidRDefault="00F72FBE" w:rsidP="007540D6">
      <w:pPr>
        <w:pStyle w:val="NoSpacing"/>
        <w:rPr>
          <w:rFonts w:ascii="Calibri" w:hAnsi="Calibri" w:cs="Calibri"/>
          <w:b/>
          <w:bCs/>
        </w:rPr>
      </w:pPr>
    </w:p>
    <w:p w14:paraId="48713455" w14:textId="1E8451A7" w:rsidR="00656556" w:rsidRPr="007540D6" w:rsidRDefault="00124F58" w:rsidP="007540D6">
      <w:pPr>
        <w:pStyle w:val="NoSpacing"/>
        <w:rPr>
          <w:rFonts w:ascii="Calibri" w:hAnsi="Calibri" w:cs="Calibri"/>
        </w:rPr>
      </w:pPr>
      <w:r w:rsidRPr="007540D6">
        <w:rPr>
          <w:rFonts w:ascii="Calibri" w:hAnsi="Calibri" w:cs="Calibri"/>
          <w:b/>
          <w:bCs/>
        </w:rPr>
        <w:t xml:space="preserve">Subject: </w:t>
      </w:r>
      <w:r w:rsidR="003D0CE7">
        <w:rPr>
          <w:rFonts w:ascii="Calibri" w:hAnsi="Calibri" w:cs="Calibri"/>
        </w:rPr>
        <w:t xml:space="preserve">Proposed </w:t>
      </w:r>
      <w:r w:rsidR="003D0CE7" w:rsidRPr="003D0CE7">
        <w:rPr>
          <w:rFonts w:ascii="Calibri" w:hAnsi="Calibri" w:cs="Calibri"/>
        </w:rPr>
        <w:t>Partnership Agreement</w:t>
      </w:r>
    </w:p>
    <w:p w14:paraId="1F45F389" w14:textId="77777777" w:rsidR="00E27154" w:rsidRDefault="00E27154" w:rsidP="007540D6">
      <w:pPr>
        <w:pStyle w:val="NoSpacing"/>
        <w:rPr>
          <w:rFonts w:ascii="Calibri" w:hAnsi="Calibri" w:cs="Calibri"/>
          <w:b/>
          <w:bCs/>
        </w:rPr>
      </w:pPr>
    </w:p>
    <w:p w14:paraId="523EF9CF" w14:textId="25B4AC62" w:rsidR="00A12FCF" w:rsidRDefault="00A12FCF" w:rsidP="007540D6">
      <w:pPr>
        <w:pStyle w:val="NoSpacing"/>
        <w:rPr>
          <w:rFonts w:ascii="Calibri" w:hAnsi="Calibri" w:cs="Calibri"/>
        </w:rPr>
      </w:pPr>
      <w:r w:rsidRPr="007540D6">
        <w:rPr>
          <w:rFonts w:ascii="Calibri" w:hAnsi="Calibri" w:cs="Calibri"/>
          <w:b/>
          <w:bCs/>
        </w:rPr>
        <w:t>Position:</w:t>
      </w:r>
      <w:r w:rsidRPr="007540D6">
        <w:rPr>
          <w:rFonts w:ascii="Calibri" w:hAnsi="Calibri" w:cs="Calibri"/>
        </w:rPr>
        <w:t xml:space="preserve"> </w:t>
      </w:r>
      <w:r w:rsidR="007B2335">
        <w:rPr>
          <w:rFonts w:ascii="Calibri" w:hAnsi="Calibri" w:cs="Calibri"/>
        </w:rPr>
        <w:t>Managing Partner</w:t>
      </w:r>
      <w:r w:rsidR="005C16DD">
        <w:rPr>
          <w:rFonts w:ascii="Calibri" w:hAnsi="Calibri" w:cs="Calibri"/>
        </w:rPr>
        <w:t>, PG SEC Softball</w:t>
      </w:r>
      <w:r w:rsidR="000A3B15">
        <w:rPr>
          <w:rFonts w:ascii="Calibri" w:hAnsi="Calibri" w:cs="Calibri"/>
        </w:rPr>
        <w:t xml:space="preserve"> (</w:t>
      </w:r>
      <w:r w:rsidR="00FE382D">
        <w:rPr>
          <w:rFonts w:ascii="Calibri" w:hAnsi="Calibri" w:cs="Calibri"/>
        </w:rPr>
        <w:t>North Carolina</w:t>
      </w:r>
      <w:r w:rsidR="000A3B15">
        <w:rPr>
          <w:rFonts w:ascii="Calibri" w:hAnsi="Calibri" w:cs="Calibri"/>
        </w:rPr>
        <w:t xml:space="preserve"> and surrounding states)</w:t>
      </w:r>
    </w:p>
    <w:p w14:paraId="2CC8D522" w14:textId="77777777" w:rsidR="00453C53" w:rsidRPr="00453C53" w:rsidRDefault="00453C53" w:rsidP="00453C53">
      <w:pPr>
        <w:pStyle w:val="NoSpacing"/>
        <w:rPr>
          <w:rFonts w:ascii="Calibri" w:hAnsi="Calibri" w:cs="Calibri"/>
          <w:b/>
          <w:bCs/>
        </w:rPr>
      </w:pPr>
    </w:p>
    <w:p w14:paraId="4A39B422" w14:textId="3DAFC648" w:rsidR="00453C53" w:rsidRPr="00453C53" w:rsidRDefault="00453C53" w:rsidP="00453C53">
      <w:pPr>
        <w:pStyle w:val="NoSpacing"/>
        <w:rPr>
          <w:rFonts w:ascii="Calibri" w:hAnsi="Calibri" w:cs="Calibri"/>
          <w:b/>
          <w:bCs/>
        </w:rPr>
      </w:pPr>
      <w:r w:rsidRPr="00453C53">
        <w:rPr>
          <w:rFonts w:ascii="Calibri" w:hAnsi="Calibri" w:cs="Calibri"/>
          <w:b/>
          <w:bCs/>
        </w:rPr>
        <w:t>Introduction:</w:t>
      </w:r>
      <w:r w:rsidR="00A86CC1">
        <w:rPr>
          <w:rFonts w:ascii="Calibri" w:hAnsi="Calibri" w:cs="Calibri"/>
          <w:b/>
          <w:bCs/>
        </w:rPr>
        <w:t xml:space="preserve"> </w:t>
      </w:r>
      <w:r w:rsidR="001464CF" w:rsidRPr="001464CF">
        <w:rPr>
          <w:rFonts w:ascii="Calibri" w:hAnsi="Calibri" w:cs="Calibri"/>
        </w:rPr>
        <w:t>The following outlines the terms of a proposed partnership between Southeastern Top Gun Softball, LLC and Perfect Game SEC, LLC, with the objective of achieving a highly successful and profitable collaboration through the integration of our respective expertise and resources.</w:t>
      </w:r>
    </w:p>
    <w:p w14:paraId="22C061E2" w14:textId="77777777" w:rsidR="00453C53" w:rsidRPr="00453C53" w:rsidRDefault="00453C53" w:rsidP="00453C53">
      <w:pPr>
        <w:pStyle w:val="NoSpacing"/>
        <w:rPr>
          <w:rFonts w:ascii="Calibri" w:hAnsi="Calibri" w:cs="Calibri"/>
          <w:b/>
          <w:bCs/>
        </w:rPr>
      </w:pPr>
    </w:p>
    <w:p w14:paraId="6D5681C5" w14:textId="665E4AA3" w:rsidR="00453C53" w:rsidRPr="00453C53" w:rsidRDefault="00575633" w:rsidP="00453C53">
      <w:pPr>
        <w:pStyle w:val="NoSpacing"/>
        <w:rPr>
          <w:rFonts w:ascii="Calibri" w:hAnsi="Calibri" w:cs="Calibri"/>
          <w:b/>
          <w:bCs/>
        </w:rPr>
      </w:pPr>
      <w:r>
        <w:rPr>
          <w:rFonts w:ascii="Calibri" w:hAnsi="Calibri" w:cs="Calibri"/>
          <w:b/>
          <w:bCs/>
        </w:rPr>
        <w:t>Partnership Structure</w:t>
      </w:r>
      <w:r w:rsidR="00417728">
        <w:rPr>
          <w:rFonts w:ascii="Calibri" w:hAnsi="Calibri" w:cs="Calibri"/>
          <w:b/>
          <w:bCs/>
        </w:rPr>
        <w:t xml:space="preserve"> </w:t>
      </w:r>
      <w:r w:rsidR="00453C53" w:rsidRPr="00453C53">
        <w:rPr>
          <w:rFonts w:ascii="Calibri" w:hAnsi="Calibri" w:cs="Calibri"/>
          <w:b/>
          <w:bCs/>
        </w:rPr>
        <w:t>and Compensation:</w:t>
      </w:r>
    </w:p>
    <w:p w14:paraId="2ABD5B21" w14:textId="77777777" w:rsidR="00453C53" w:rsidRPr="00453C53" w:rsidRDefault="00453C53" w:rsidP="00453C53">
      <w:pPr>
        <w:pStyle w:val="NoSpacing"/>
        <w:rPr>
          <w:rFonts w:ascii="Calibri" w:hAnsi="Calibri" w:cs="Calibri"/>
          <w:b/>
          <w:bCs/>
        </w:rPr>
      </w:pPr>
    </w:p>
    <w:p w14:paraId="5037468A" w14:textId="76B23139" w:rsidR="00294EB6" w:rsidRDefault="007C3457" w:rsidP="00453C53">
      <w:pPr>
        <w:pStyle w:val="NoSpacing"/>
        <w:numPr>
          <w:ilvl w:val="0"/>
          <w:numId w:val="12"/>
        </w:numPr>
        <w:rPr>
          <w:rFonts w:ascii="Calibri" w:hAnsi="Calibri" w:cs="Calibri"/>
        </w:rPr>
      </w:pPr>
      <w:r w:rsidRPr="007C3457">
        <w:rPr>
          <w:rFonts w:ascii="Calibri" w:hAnsi="Calibri" w:cs="Calibri"/>
          <w:b/>
          <w:bCs/>
        </w:rPr>
        <w:t>Baseline:</w:t>
      </w:r>
      <w:r>
        <w:rPr>
          <w:rFonts w:ascii="Calibri" w:hAnsi="Calibri" w:cs="Calibri"/>
        </w:rPr>
        <w:t xml:space="preserve"> </w:t>
      </w:r>
      <w:r w:rsidR="00DD4711" w:rsidRPr="007B7929">
        <w:rPr>
          <w:rFonts w:ascii="Calibri" w:hAnsi="Calibri" w:cs="Calibri"/>
        </w:rPr>
        <w:t>Mary Williams of Southeastern Top Gun Softball, LLC</w:t>
      </w:r>
      <w:r w:rsidR="00453C53" w:rsidRPr="007B7929">
        <w:rPr>
          <w:rFonts w:ascii="Calibri" w:hAnsi="Calibri" w:cs="Calibri"/>
        </w:rPr>
        <w:t xml:space="preserve"> will retain </w:t>
      </w:r>
      <w:r w:rsidR="00DD4711" w:rsidRPr="007B7929">
        <w:rPr>
          <w:rFonts w:ascii="Calibri" w:hAnsi="Calibri" w:cs="Calibri"/>
        </w:rPr>
        <w:t xml:space="preserve">her </w:t>
      </w:r>
      <w:r w:rsidR="00453C53" w:rsidRPr="007B7929">
        <w:rPr>
          <w:rFonts w:ascii="Calibri" w:hAnsi="Calibri" w:cs="Calibri"/>
        </w:rPr>
        <w:t xml:space="preserve">current baseline salary of </w:t>
      </w:r>
      <w:r w:rsidR="00DD4711" w:rsidRPr="007B7929">
        <w:rPr>
          <w:rFonts w:ascii="Calibri" w:hAnsi="Calibri" w:cs="Calibri"/>
        </w:rPr>
        <w:t>$</w:t>
      </w:r>
      <w:r w:rsidR="00C100AC">
        <w:rPr>
          <w:rFonts w:ascii="Calibri" w:hAnsi="Calibri" w:cs="Calibri"/>
        </w:rPr>
        <w:t>5</w:t>
      </w:r>
      <w:r w:rsidR="00DD4711" w:rsidRPr="007B7929">
        <w:rPr>
          <w:rFonts w:ascii="Calibri" w:hAnsi="Calibri" w:cs="Calibri"/>
        </w:rPr>
        <w:t>00,000</w:t>
      </w:r>
      <w:r w:rsidR="00453C53" w:rsidRPr="007B7929">
        <w:rPr>
          <w:rFonts w:ascii="Calibri" w:hAnsi="Calibri" w:cs="Calibri"/>
        </w:rPr>
        <w:t xml:space="preserve"> </w:t>
      </w:r>
      <w:r w:rsidR="00DD4711" w:rsidRPr="007B7929">
        <w:rPr>
          <w:rFonts w:ascii="Calibri" w:hAnsi="Calibri" w:cs="Calibri"/>
        </w:rPr>
        <w:t>each year</w:t>
      </w:r>
      <w:r w:rsidR="00C100AC">
        <w:rPr>
          <w:rFonts w:ascii="Calibri" w:hAnsi="Calibri" w:cs="Calibri"/>
        </w:rPr>
        <w:t>.</w:t>
      </w:r>
      <w:r w:rsidR="00DD4711" w:rsidRPr="007B7929">
        <w:rPr>
          <w:rFonts w:ascii="Calibri" w:hAnsi="Calibri" w:cs="Calibri"/>
        </w:rPr>
        <w:t xml:space="preserve"> </w:t>
      </w:r>
    </w:p>
    <w:p w14:paraId="1DBE9373" w14:textId="20DEDE98" w:rsidR="00DD4B61" w:rsidRDefault="007C3457" w:rsidP="00453C53">
      <w:pPr>
        <w:pStyle w:val="NoSpacing"/>
        <w:numPr>
          <w:ilvl w:val="0"/>
          <w:numId w:val="12"/>
        </w:numPr>
        <w:rPr>
          <w:rFonts w:ascii="Calibri" w:hAnsi="Calibri" w:cs="Calibri"/>
        </w:rPr>
      </w:pPr>
      <w:r w:rsidRPr="007C3457">
        <w:rPr>
          <w:rFonts w:ascii="Calibri" w:hAnsi="Calibri" w:cs="Calibri"/>
          <w:b/>
          <w:bCs/>
        </w:rPr>
        <w:t>50/50 Net Profit Split</w:t>
      </w:r>
      <w:r>
        <w:rPr>
          <w:rFonts w:ascii="Calibri" w:hAnsi="Calibri" w:cs="Calibri"/>
        </w:rPr>
        <w:t xml:space="preserve">: </w:t>
      </w:r>
      <w:r w:rsidR="00294EB6" w:rsidRPr="00294EB6">
        <w:rPr>
          <w:rFonts w:ascii="Calibri" w:hAnsi="Calibri" w:cs="Calibri"/>
        </w:rPr>
        <w:t>Mary Williams of Southeastern Top Gun Softball, LLC, will receive 50% of the net profits generated above the company's $</w:t>
      </w:r>
      <w:r w:rsidR="00112A62">
        <w:rPr>
          <w:rFonts w:ascii="Calibri" w:hAnsi="Calibri" w:cs="Calibri"/>
        </w:rPr>
        <w:t>5</w:t>
      </w:r>
      <w:r w:rsidR="00294EB6" w:rsidRPr="00294EB6">
        <w:rPr>
          <w:rFonts w:ascii="Calibri" w:hAnsi="Calibri" w:cs="Calibri"/>
        </w:rPr>
        <w:t>00,000 baseline, in addition to her baseline salary.</w:t>
      </w:r>
    </w:p>
    <w:p w14:paraId="4A8E425D" w14:textId="7F6FDA09" w:rsidR="00705301" w:rsidRPr="00C531C5" w:rsidRDefault="00453C53" w:rsidP="00453C53">
      <w:pPr>
        <w:pStyle w:val="NoSpacing"/>
        <w:numPr>
          <w:ilvl w:val="0"/>
          <w:numId w:val="12"/>
        </w:numPr>
        <w:rPr>
          <w:rFonts w:ascii="Calibri" w:hAnsi="Calibri" w:cs="Calibri"/>
        </w:rPr>
      </w:pPr>
      <w:r w:rsidRPr="00DD4B61">
        <w:rPr>
          <w:rFonts w:ascii="Calibri" w:hAnsi="Calibri" w:cs="Calibri"/>
          <w:b/>
          <w:bCs/>
        </w:rPr>
        <w:t>Signing Bonus:</w:t>
      </w:r>
      <w:r w:rsidR="001B761E" w:rsidRPr="00DD4B61">
        <w:rPr>
          <w:rFonts w:ascii="Calibri" w:hAnsi="Calibri" w:cs="Calibri"/>
          <w:b/>
          <w:bCs/>
        </w:rPr>
        <w:t xml:space="preserve"> </w:t>
      </w:r>
      <w:r w:rsidRPr="00DD4B61">
        <w:rPr>
          <w:rFonts w:ascii="Calibri" w:hAnsi="Calibri" w:cs="Calibri"/>
        </w:rPr>
        <w:t xml:space="preserve">Upon execution of this partnership agreement, </w:t>
      </w:r>
      <w:r w:rsidR="00C3781A" w:rsidRPr="00DD4B61">
        <w:rPr>
          <w:rFonts w:ascii="Calibri" w:hAnsi="Calibri" w:cs="Calibri"/>
        </w:rPr>
        <w:t>South</w:t>
      </w:r>
      <w:r w:rsidR="00700FCB" w:rsidRPr="00DD4B61">
        <w:rPr>
          <w:rFonts w:ascii="Calibri" w:hAnsi="Calibri" w:cs="Calibri"/>
        </w:rPr>
        <w:t xml:space="preserve">eastern Top Gun </w:t>
      </w:r>
      <w:r w:rsidR="009F4DB5" w:rsidRPr="00DD4B61">
        <w:rPr>
          <w:rFonts w:ascii="Calibri" w:hAnsi="Calibri" w:cs="Calibri"/>
        </w:rPr>
        <w:t>Softball</w:t>
      </w:r>
      <w:r w:rsidR="00700FCB" w:rsidRPr="00DD4B61">
        <w:rPr>
          <w:rFonts w:ascii="Calibri" w:hAnsi="Calibri" w:cs="Calibri"/>
        </w:rPr>
        <w:t xml:space="preserve"> LLC will</w:t>
      </w:r>
      <w:r w:rsidRPr="00DD4B61">
        <w:rPr>
          <w:rFonts w:ascii="Calibri" w:hAnsi="Calibri" w:cs="Calibri"/>
        </w:rPr>
        <w:t xml:space="preserve"> receive a signing bonus of </w:t>
      </w:r>
      <w:r w:rsidR="001B761E" w:rsidRPr="00DD4B61">
        <w:rPr>
          <w:rFonts w:ascii="Calibri" w:hAnsi="Calibri" w:cs="Calibri"/>
        </w:rPr>
        <w:t>$</w:t>
      </w:r>
      <w:r w:rsidR="00877153">
        <w:rPr>
          <w:rFonts w:ascii="Calibri" w:hAnsi="Calibri" w:cs="Calibri"/>
        </w:rPr>
        <w:t>3</w:t>
      </w:r>
      <w:r w:rsidR="00EC2418" w:rsidRPr="00DD4B61">
        <w:rPr>
          <w:rFonts w:ascii="Calibri" w:hAnsi="Calibri" w:cs="Calibri"/>
        </w:rPr>
        <w:t>00</w:t>
      </w:r>
      <w:r w:rsidR="001B761E" w:rsidRPr="00DD4B61">
        <w:rPr>
          <w:rFonts w:ascii="Calibri" w:hAnsi="Calibri" w:cs="Calibri"/>
        </w:rPr>
        <w:t>,000</w:t>
      </w:r>
      <w:r w:rsidR="00294EB6" w:rsidRPr="00DD4B61">
        <w:rPr>
          <w:rFonts w:ascii="Calibri" w:hAnsi="Calibri" w:cs="Calibri"/>
        </w:rPr>
        <w:t>,</w:t>
      </w:r>
      <w:r w:rsidR="0066234A">
        <w:rPr>
          <w:rFonts w:ascii="Calibri" w:hAnsi="Calibri" w:cs="Calibri"/>
        </w:rPr>
        <w:t xml:space="preserve"> with a </w:t>
      </w:r>
      <w:r w:rsidR="0066234A" w:rsidRPr="0066234A">
        <w:rPr>
          <w:rFonts w:ascii="Calibri" w:hAnsi="Calibri" w:cs="Calibri"/>
        </w:rPr>
        <w:t xml:space="preserve">payment of $100,000 </w:t>
      </w:r>
      <w:r w:rsidR="00C100AC">
        <w:rPr>
          <w:rFonts w:ascii="Calibri" w:hAnsi="Calibri" w:cs="Calibri"/>
        </w:rPr>
        <w:t xml:space="preserve">to </w:t>
      </w:r>
      <w:r w:rsidR="0066234A" w:rsidRPr="0066234A">
        <w:rPr>
          <w:rFonts w:ascii="Calibri" w:hAnsi="Calibri" w:cs="Calibri"/>
        </w:rPr>
        <w:t>be made at the conclusion of</w:t>
      </w:r>
      <w:r w:rsidR="00C100AC">
        <w:rPr>
          <w:rFonts w:ascii="Calibri" w:hAnsi="Calibri" w:cs="Calibri"/>
        </w:rPr>
        <w:t xml:space="preserve"> the 2025 </w:t>
      </w:r>
      <w:r w:rsidR="0066234A" w:rsidRPr="0066234A">
        <w:rPr>
          <w:rFonts w:ascii="Calibri" w:hAnsi="Calibri" w:cs="Calibri"/>
        </w:rPr>
        <w:t>fiscal year, resulting in a cumulative total of $400,000.</w:t>
      </w:r>
    </w:p>
    <w:p w14:paraId="7C7E3EB2" w14:textId="4A1FC5E7" w:rsidR="00C531C5" w:rsidRDefault="009D24C3" w:rsidP="00453C53">
      <w:pPr>
        <w:pStyle w:val="NoSpacing"/>
        <w:numPr>
          <w:ilvl w:val="0"/>
          <w:numId w:val="12"/>
        </w:numPr>
        <w:rPr>
          <w:rFonts w:ascii="Calibri" w:hAnsi="Calibri" w:cs="Calibri"/>
        </w:rPr>
      </w:pPr>
      <w:r w:rsidRPr="009D24C3">
        <w:rPr>
          <w:rFonts w:ascii="Calibri" w:hAnsi="Calibri" w:cs="Calibri"/>
          <w:b/>
          <w:bCs/>
        </w:rPr>
        <w:t>Acquisition of Additional Territories:</w:t>
      </w:r>
      <w:r>
        <w:rPr>
          <w:rFonts w:ascii="Calibri" w:hAnsi="Calibri" w:cs="Calibri"/>
        </w:rPr>
        <w:t xml:space="preserve"> </w:t>
      </w:r>
      <w:r w:rsidR="002D2322" w:rsidRPr="002D2322">
        <w:rPr>
          <w:rFonts w:ascii="Calibri" w:hAnsi="Calibri" w:cs="Calibri"/>
        </w:rPr>
        <w:t>Mary Williams (Southeastern Top Gun Softball, LLC) and Perfect Game SEC, LLC will jointly expand the program by recruiting directors and integrating acquired softball businesses. Compensation for integration will be mutually agreed upon.</w:t>
      </w:r>
    </w:p>
    <w:p w14:paraId="7A2E9BD4" w14:textId="1D58E313" w:rsidR="00DD6411" w:rsidRPr="001274B5" w:rsidRDefault="009A6E64" w:rsidP="00E77356">
      <w:pPr>
        <w:pStyle w:val="NoSpacing"/>
        <w:numPr>
          <w:ilvl w:val="0"/>
          <w:numId w:val="12"/>
        </w:numPr>
        <w:rPr>
          <w:rFonts w:ascii="Calibri" w:hAnsi="Calibri" w:cs="Calibri"/>
          <w:b/>
          <w:bCs/>
        </w:rPr>
      </w:pPr>
      <w:r w:rsidRPr="001274B5">
        <w:rPr>
          <w:rFonts w:ascii="Calibri" w:hAnsi="Calibri" w:cs="Calibri"/>
          <w:b/>
          <w:bCs/>
        </w:rPr>
        <w:t>Equity Stake:</w:t>
      </w:r>
      <w:r w:rsidRPr="001274B5">
        <w:rPr>
          <w:rFonts w:ascii="Calibri" w:hAnsi="Calibri" w:cs="Calibri"/>
        </w:rPr>
        <w:t xml:space="preserve"> </w:t>
      </w:r>
      <w:r w:rsidR="00053864" w:rsidRPr="00053864">
        <w:rPr>
          <w:rFonts w:ascii="Calibri" w:hAnsi="Calibri" w:cs="Calibri"/>
        </w:rPr>
        <w:t xml:space="preserve">Southeastern Top Gun Softball, LLC receives a 10% acquisition distribution after </w:t>
      </w:r>
      <w:r w:rsidR="007C484E" w:rsidRPr="00053864">
        <w:rPr>
          <w:rFonts w:ascii="Calibri" w:hAnsi="Calibri" w:cs="Calibri"/>
        </w:rPr>
        <w:t>a standard</w:t>
      </w:r>
      <w:r w:rsidR="00053864" w:rsidRPr="00053864">
        <w:rPr>
          <w:rFonts w:ascii="Calibri" w:hAnsi="Calibri" w:cs="Calibri"/>
        </w:rPr>
        <w:t xml:space="preserve"> 50/50 partner payouts</w:t>
      </w:r>
      <w:r w:rsidR="007C484E">
        <w:rPr>
          <w:rFonts w:ascii="Calibri" w:hAnsi="Calibri" w:cs="Calibri"/>
        </w:rPr>
        <w:t xml:space="preserve"> and per the partnership agreement</w:t>
      </w:r>
      <w:r w:rsidR="00053864" w:rsidRPr="00053864">
        <w:rPr>
          <w:rFonts w:ascii="Calibri" w:hAnsi="Calibri" w:cs="Calibri"/>
        </w:rPr>
        <w:t>.</w:t>
      </w:r>
    </w:p>
    <w:p w14:paraId="4EDEE3A7" w14:textId="6ED5660B" w:rsidR="005E2545" w:rsidRDefault="003C6802" w:rsidP="003C6802">
      <w:pPr>
        <w:pStyle w:val="NoSpacing"/>
        <w:rPr>
          <w:rFonts w:ascii="Calibri" w:hAnsi="Calibri" w:cs="Calibri"/>
          <w:b/>
          <w:bCs/>
        </w:rPr>
      </w:pPr>
      <w:r w:rsidRPr="003C6802">
        <w:rPr>
          <w:rFonts w:ascii="Calibri" w:hAnsi="Calibri" w:cs="Calibri"/>
          <w:b/>
          <w:bCs/>
        </w:rPr>
        <w:t>Term</w:t>
      </w:r>
      <w:r w:rsidR="001A0ED3">
        <w:rPr>
          <w:rFonts w:ascii="Calibri" w:hAnsi="Calibri" w:cs="Calibri"/>
          <w:b/>
          <w:bCs/>
        </w:rPr>
        <w:t>s</w:t>
      </w:r>
      <w:r w:rsidRPr="003C6802">
        <w:rPr>
          <w:rFonts w:ascii="Calibri" w:hAnsi="Calibri" w:cs="Calibri"/>
          <w:b/>
          <w:bCs/>
        </w:rPr>
        <w:t>:</w:t>
      </w:r>
    </w:p>
    <w:p w14:paraId="41A395F7" w14:textId="77777777" w:rsidR="009D24C3" w:rsidRPr="003C6802" w:rsidRDefault="009D24C3" w:rsidP="003C6802">
      <w:pPr>
        <w:pStyle w:val="NoSpacing"/>
        <w:rPr>
          <w:rFonts w:ascii="Calibri" w:hAnsi="Calibri" w:cs="Calibri"/>
          <w:b/>
          <w:bCs/>
        </w:rPr>
      </w:pPr>
    </w:p>
    <w:p w14:paraId="0F34B5A6" w14:textId="74295587" w:rsidR="005E2545" w:rsidRDefault="005E2545" w:rsidP="003C6802">
      <w:pPr>
        <w:pStyle w:val="NoSpacing"/>
        <w:numPr>
          <w:ilvl w:val="0"/>
          <w:numId w:val="10"/>
        </w:numPr>
        <w:rPr>
          <w:rFonts w:ascii="Calibri" w:hAnsi="Calibri" w:cs="Calibri"/>
        </w:rPr>
      </w:pPr>
      <w:r w:rsidRPr="005E2545">
        <w:rPr>
          <w:rFonts w:ascii="Calibri" w:hAnsi="Calibri" w:cs="Calibri"/>
        </w:rPr>
        <w:t>This partnership is established with the intention of lasting indefinitely.</w:t>
      </w:r>
    </w:p>
    <w:p w14:paraId="17622BA2" w14:textId="77BFED11" w:rsidR="003E6553" w:rsidRPr="005E2545" w:rsidRDefault="003E6553" w:rsidP="003C6802">
      <w:pPr>
        <w:pStyle w:val="NoSpacing"/>
        <w:numPr>
          <w:ilvl w:val="0"/>
          <w:numId w:val="10"/>
        </w:numPr>
        <w:rPr>
          <w:rFonts w:ascii="Calibri" w:hAnsi="Calibri" w:cs="Calibri"/>
        </w:rPr>
      </w:pPr>
      <w:r w:rsidRPr="003E6553">
        <w:rPr>
          <w:rFonts w:ascii="Calibri" w:hAnsi="Calibri" w:cs="Calibri"/>
        </w:rPr>
        <w:t xml:space="preserve">Provisions for </w:t>
      </w:r>
      <w:r w:rsidR="00614409" w:rsidRPr="003E6553">
        <w:rPr>
          <w:rFonts w:ascii="Calibri" w:hAnsi="Calibri" w:cs="Calibri"/>
        </w:rPr>
        <w:t>the first</w:t>
      </w:r>
      <w:r w:rsidRPr="003E6553">
        <w:rPr>
          <w:rFonts w:ascii="Calibri" w:hAnsi="Calibri" w:cs="Calibri"/>
        </w:rPr>
        <w:t xml:space="preserve"> right of refusal, including buy-out options, will be comprehensively outlined in the formal partnership agreement</w:t>
      </w:r>
      <w:r>
        <w:rPr>
          <w:rFonts w:ascii="Calibri" w:hAnsi="Calibri" w:cs="Calibri"/>
        </w:rPr>
        <w:t>.</w:t>
      </w:r>
    </w:p>
    <w:p w14:paraId="6E1BB0A0" w14:textId="67D549A0" w:rsidR="007B7929" w:rsidRDefault="00733A87" w:rsidP="003C6802">
      <w:pPr>
        <w:pStyle w:val="NoSpacing"/>
        <w:numPr>
          <w:ilvl w:val="0"/>
          <w:numId w:val="10"/>
        </w:numPr>
        <w:rPr>
          <w:rFonts w:ascii="Calibri" w:hAnsi="Calibri" w:cs="Calibri"/>
        </w:rPr>
      </w:pPr>
      <w:r w:rsidRPr="00733A87">
        <w:rPr>
          <w:rFonts w:ascii="Calibri" w:hAnsi="Calibri" w:cs="Calibri"/>
        </w:rPr>
        <w:t>Southeastern Top Gun Softball</w:t>
      </w:r>
      <w:r w:rsidR="007926FE">
        <w:rPr>
          <w:rFonts w:ascii="Calibri" w:hAnsi="Calibri" w:cs="Calibri"/>
        </w:rPr>
        <w:t xml:space="preserve"> </w:t>
      </w:r>
      <w:r w:rsidRPr="00733A87">
        <w:rPr>
          <w:rFonts w:ascii="Calibri" w:hAnsi="Calibri" w:cs="Calibri"/>
        </w:rPr>
        <w:t>will receive quarterly financial reports.</w:t>
      </w:r>
    </w:p>
    <w:p w14:paraId="19FDFBE6" w14:textId="7E1C4EA0" w:rsidR="00F03026" w:rsidRPr="003C6802" w:rsidRDefault="00466012" w:rsidP="003C6802">
      <w:pPr>
        <w:pStyle w:val="NoSpacing"/>
        <w:numPr>
          <w:ilvl w:val="0"/>
          <w:numId w:val="10"/>
        </w:numPr>
        <w:rPr>
          <w:rFonts w:ascii="Calibri" w:hAnsi="Calibri" w:cs="Calibri"/>
        </w:rPr>
      </w:pPr>
      <w:r w:rsidRPr="00733A87">
        <w:rPr>
          <w:rFonts w:ascii="Calibri" w:hAnsi="Calibri" w:cs="Calibri"/>
        </w:rPr>
        <w:t>Southeastern Top Gun Softball</w:t>
      </w:r>
      <w:r w:rsidR="007926FE">
        <w:rPr>
          <w:rFonts w:ascii="Calibri" w:hAnsi="Calibri" w:cs="Calibri"/>
        </w:rPr>
        <w:t xml:space="preserve"> </w:t>
      </w:r>
      <w:r>
        <w:rPr>
          <w:rFonts w:ascii="Calibri" w:hAnsi="Calibri" w:cs="Calibri"/>
        </w:rPr>
        <w:t>w</w:t>
      </w:r>
      <w:r w:rsidRPr="00466012">
        <w:rPr>
          <w:rFonts w:ascii="Calibri" w:hAnsi="Calibri" w:cs="Calibri"/>
        </w:rPr>
        <w:t xml:space="preserve">ill host a range of showcase </w:t>
      </w:r>
      <w:r w:rsidR="007926FE">
        <w:rPr>
          <w:rFonts w:ascii="Calibri" w:hAnsi="Calibri" w:cs="Calibri"/>
        </w:rPr>
        <w:t>&amp;</w:t>
      </w:r>
      <w:r w:rsidRPr="00466012">
        <w:rPr>
          <w:rFonts w:ascii="Calibri" w:hAnsi="Calibri" w:cs="Calibri"/>
        </w:rPr>
        <w:t xml:space="preserve"> </w:t>
      </w:r>
      <w:r w:rsidR="007926FE">
        <w:rPr>
          <w:rFonts w:ascii="Calibri" w:hAnsi="Calibri" w:cs="Calibri"/>
        </w:rPr>
        <w:t>A</w:t>
      </w:r>
      <w:r w:rsidRPr="00466012">
        <w:rPr>
          <w:rFonts w:ascii="Calibri" w:hAnsi="Calibri" w:cs="Calibri"/>
        </w:rPr>
        <w:t>ll-</w:t>
      </w:r>
      <w:r w:rsidR="007926FE">
        <w:rPr>
          <w:rFonts w:ascii="Calibri" w:hAnsi="Calibri" w:cs="Calibri"/>
        </w:rPr>
        <w:t>S</w:t>
      </w:r>
      <w:r w:rsidRPr="00466012">
        <w:rPr>
          <w:rFonts w:ascii="Calibri" w:hAnsi="Calibri" w:cs="Calibri"/>
        </w:rPr>
        <w:t>tate softball</w:t>
      </w:r>
      <w:r w:rsidR="007926FE">
        <w:rPr>
          <w:rFonts w:ascii="Calibri" w:hAnsi="Calibri" w:cs="Calibri"/>
        </w:rPr>
        <w:t xml:space="preserve"> events </w:t>
      </w:r>
      <w:r w:rsidRPr="00466012">
        <w:rPr>
          <w:rFonts w:ascii="Calibri" w:hAnsi="Calibri" w:cs="Calibri"/>
        </w:rPr>
        <w:t>throughout the Carolinas.</w:t>
      </w:r>
    </w:p>
    <w:p w14:paraId="1B417E3B" w14:textId="77777777" w:rsidR="00DD6411" w:rsidRDefault="00DD6411" w:rsidP="003C6802">
      <w:pPr>
        <w:pStyle w:val="NoSpacing"/>
        <w:rPr>
          <w:rFonts w:ascii="Calibri" w:hAnsi="Calibri" w:cs="Calibri"/>
          <w:b/>
          <w:bCs/>
        </w:rPr>
      </w:pPr>
    </w:p>
    <w:p w14:paraId="0C6EE933" w14:textId="394F74B8" w:rsidR="00705301" w:rsidRPr="009D24C3" w:rsidRDefault="003C6802" w:rsidP="009D24C3">
      <w:pPr>
        <w:pStyle w:val="NoSpacing"/>
        <w:rPr>
          <w:rFonts w:ascii="Calibri" w:hAnsi="Calibri" w:cs="Calibri"/>
          <w:b/>
          <w:bCs/>
        </w:rPr>
      </w:pPr>
      <w:r w:rsidRPr="003C6802">
        <w:rPr>
          <w:rFonts w:ascii="Calibri" w:hAnsi="Calibri" w:cs="Calibri"/>
          <w:b/>
          <w:bCs/>
        </w:rPr>
        <w:t>Confidentiality:</w:t>
      </w:r>
      <w:r w:rsidR="009D24C3">
        <w:rPr>
          <w:rFonts w:ascii="Calibri" w:hAnsi="Calibri" w:cs="Calibri"/>
          <w:b/>
          <w:bCs/>
        </w:rPr>
        <w:t xml:space="preserve"> </w:t>
      </w:r>
      <w:r w:rsidRPr="003C6802">
        <w:rPr>
          <w:rFonts w:ascii="Calibri" w:hAnsi="Calibri" w:cs="Calibri"/>
        </w:rPr>
        <w:t xml:space="preserve">Both </w:t>
      </w:r>
      <w:r w:rsidR="00733A87" w:rsidRPr="00733A87">
        <w:rPr>
          <w:rFonts w:ascii="Calibri" w:hAnsi="Calibri" w:cs="Calibri"/>
        </w:rPr>
        <w:t xml:space="preserve">parties </w:t>
      </w:r>
      <w:r w:rsidRPr="003C6802">
        <w:rPr>
          <w:rFonts w:ascii="Calibri" w:hAnsi="Calibri" w:cs="Calibri"/>
        </w:rPr>
        <w:t xml:space="preserve">agree to maintain the confidentiality of all sensitive information related to </w:t>
      </w:r>
      <w:r w:rsidR="00733A87" w:rsidRPr="00733A87">
        <w:rPr>
          <w:rFonts w:ascii="Calibri" w:hAnsi="Calibri" w:cs="Calibri"/>
        </w:rPr>
        <w:t>this proposal.</w:t>
      </w:r>
    </w:p>
    <w:p w14:paraId="738F360A" w14:textId="77777777" w:rsidR="00705301" w:rsidRDefault="00705301" w:rsidP="007540D6">
      <w:pPr>
        <w:pStyle w:val="NoSpacing"/>
        <w:rPr>
          <w:rFonts w:ascii="Calibri" w:hAnsi="Calibri" w:cs="Calibri"/>
          <w:b/>
          <w:bCs/>
        </w:rPr>
      </w:pPr>
    </w:p>
    <w:p w14:paraId="6959B58B" w14:textId="7707A61B" w:rsidR="00241292" w:rsidRPr="009D24C3" w:rsidRDefault="002F3DE9" w:rsidP="009D24C3">
      <w:pPr>
        <w:pStyle w:val="NoSpacing"/>
        <w:rPr>
          <w:rFonts w:ascii="Calibri" w:hAnsi="Calibri" w:cs="Calibri"/>
          <w:b/>
          <w:bCs/>
        </w:rPr>
      </w:pPr>
      <w:r>
        <w:rPr>
          <w:rFonts w:ascii="Calibri" w:hAnsi="Calibri" w:cs="Calibri"/>
          <w:b/>
          <w:bCs/>
        </w:rPr>
        <w:t xml:space="preserve">Director </w:t>
      </w:r>
      <w:r w:rsidR="008D5DE4">
        <w:rPr>
          <w:rFonts w:ascii="Calibri" w:hAnsi="Calibri" w:cs="Calibri"/>
          <w:b/>
          <w:bCs/>
        </w:rPr>
        <w:t xml:space="preserve">Protection Clause: </w:t>
      </w:r>
      <w:r w:rsidR="00B81388" w:rsidRPr="00B81388">
        <w:rPr>
          <w:rFonts w:ascii="Calibri" w:hAnsi="Calibri" w:cs="Calibri"/>
        </w:rPr>
        <w:t>Southeastern Top Gun Softball, LLC shall maintain exclusive ownership and operational control of its fields. Transfer or encumbrance to any party, excluding Perfect Game SEC, LLC, requires the joint written consent of both parties.</w:t>
      </w:r>
    </w:p>
    <w:p w14:paraId="1AAD3F32" w14:textId="77777777" w:rsidR="00B81388" w:rsidRPr="00241292" w:rsidRDefault="00B81388" w:rsidP="009D24C3">
      <w:pPr>
        <w:pStyle w:val="NoSpacing"/>
        <w:rPr>
          <w:rFonts w:ascii="Calibri" w:hAnsi="Calibri" w:cs="Calibri"/>
        </w:rPr>
      </w:pPr>
    </w:p>
    <w:p w14:paraId="288DBACE" w14:textId="5B85EA1F" w:rsidR="00262AA7" w:rsidRPr="00262AA7" w:rsidRDefault="00124F58" w:rsidP="007540D6">
      <w:pPr>
        <w:pStyle w:val="NoSpacing"/>
        <w:rPr>
          <w:rFonts w:ascii="Calibri" w:hAnsi="Calibri" w:cs="Calibri"/>
          <w:b/>
          <w:bCs/>
        </w:rPr>
      </w:pPr>
      <w:r w:rsidRPr="00262AA7">
        <w:rPr>
          <w:rFonts w:ascii="Calibri" w:hAnsi="Calibri" w:cs="Calibri"/>
          <w:b/>
          <w:bCs/>
          <w:noProof/>
        </w:rPr>
        <w:drawing>
          <wp:inline distT="0" distB="0" distL="0" distR="0" wp14:anchorId="27CC858E" wp14:editId="58BE710C">
            <wp:extent cx="2089827" cy="1005840"/>
            <wp:effectExtent l="0" t="0" r="5715" b="3810"/>
            <wp:docPr id="1255728084" name="Picture 5" descr="A close-up of a handwritt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728084" name="Picture 5" descr="A close-up of a handwritten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827" cy="1005840"/>
                    </a:xfrm>
                    <a:prstGeom prst="rect">
                      <a:avLst/>
                    </a:prstGeom>
                  </pic:spPr>
                </pic:pic>
              </a:graphicData>
            </a:graphic>
          </wp:inline>
        </w:drawing>
      </w:r>
    </w:p>
    <w:p w14:paraId="6B4A6DEB" w14:textId="77777777" w:rsidR="00124F58" w:rsidRPr="00262AA7" w:rsidRDefault="00124F58" w:rsidP="007540D6">
      <w:pPr>
        <w:pStyle w:val="NoSpacing"/>
        <w:rPr>
          <w:rFonts w:ascii="Calibri" w:hAnsi="Calibri" w:cs="Calibri"/>
          <w:b/>
          <w:bCs/>
        </w:rPr>
      </w:pPr>
      <w:r w:rsidRPr="00262AA7">
        <w:rPr>
          <w:rFonts w:ascii="Calibri" w:hAnsi="Calibri" w:cs="Calibri"/>
          <w:b/>
          <w:bCs/>
        </w:rPr>
        <w:t>Dominick J. Ferraro</w:t>
      </w:r>
    </w:p>
    <w:p w14:paraId="5B06165A" w14:textId="61719A14" w:rsidR="009F4DB5" w:rsidRDefault="00124F58" w:rsidP="007540D6">
      <w:pPr>
        <w:pStyle w:val="NoSpacing"/>
        <w:rPr>
          <w:rFonts w:ascii="Calibri" w:hAnsi="Calibri" w:cs="Calibri"/>
          <w:b/>
          <w:bCs/>
        </w:rPr>
      </w:pPr>
      <w:r w:rsidRPr="00262AA7">
        <w:rPr>
          <w:rFonts w:ascii="Calibri" w:hAnsi="Calibri" w:cs="Calibri"/>
          <w:b/>
          <w:bCs/>
        </w:rPr>
        <w:t>Perfect Game SEC, Managing Partner</w:t>
      </w:r>
    </w:p>
    <w:p w14:paraId="11E261B1" w14:textId="77777777" w:rsidR="004B6F0B" w:rsidRDefault="004B6F0B" w:rsidP="007540D6">
      <w:pPr>
        <w:pStyle w:val="NoSpacing"/>
        <w:rPr>
          <w:rFonts w:ascii="Calibri" w:hAnsi="Calibri" w:cs="Calibri"/>
          <w:b/>
          <w:bCs/>
        </w:rPr>
      </w:pPr>
    </w:p>
    <w:p w14:paraId="6D1B2F11" w14:textId="77777777" w:rsidR="009F4DB5" w:rsidRDefault="009F4DB5" w:rsidP="007540D6">
      <w:pPr>
        <w:pStyle w:val="NoSpacing"/>
        <w:rPr>
          <w:rFonts w:ascii="Calibri" w:hAnsi="Calibri" w:cs="Calibr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10254"/>
      </w:tblGrid>
      <w:tr w:rsidR="009F4DB5" w14:paraId="7A188437" w14:textId="77777777" w:rsidTr="00586211">
        <w:tc>
          <w:tcPr>
            <w:tcW w:w="546" w:type="dxa"/>
          </w:tcPr>
          <w:p w14:paraId="58CE0FE2" w14:textId="2C79BD77" w:rsidR="009F4DB5" w:rsidRDefault="009F4DB5" w:rsidP="007540D6">
            <w:pPr>
              <w:pStyle w:val="NoSpacing"/>
              <w:rPr>
                <w:rFonts w:ascii="Calibri" w:hAnsi="Calibri" w:cs="Calibri"/>
                <w:b/>
                <w:bCs/>
              </w:rPr>
            </w:pPr>
            <w:r w:rsidRPr="00157499">
              <w:rPr>
                <w:rFonts w:ascii="Calibri" w:hAnsi="Calibri" w:cs="Calibri"/>
                <w:noProof/>
                <w:sz w:val="16"/>
                <w:szCs w:val="16"/>
              </w:rPr>
              <w:drawing>
                <wp:inline distT="0" distB="0" distL="0" distR="0" wp14:anchorId="55663E71" wp14:editId="0FF33F35">
                  <wp:extent cx="205740" cy="274320"/>
                  <wp:effectExtent l="0" t="0" r="3810" b="0"/>
                  <wp:docPr id="1574745327"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740" cy="274320"/>
                          </a:xfrm>
                          <a:prstGeom prst="rect">
                            <a:avLst/>
                          </a:prstGeom>
                        </pic:spPr>
                      </pic:pic>
                    </a:graphicData>
                  </a:graphic>
                </wp:inline>
              </w:drawing>
            </w:r>
          </w:p>
        </w:tc>
        <w:tc>
          <w:tcPr>
            <w:tcW w:w="10254" w:type="dxa"/>
          </w:tcPr>
          <w:p w14:paraId="65D5046D" w14:textId="77777777" w:rsidR="009F4DB5" w:rsidRDefault="009F4DB5" w:rsidP="009F4DB5">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7FF6B98F" wp14:editId="3739ABB2">
                  <wp:extent cx="45720" cy="45720"/>
                  <wp:effectExtent l="0" t="0" r="0" b="0"/>
                  <wp:docPr id="2018169895"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3A7C922C" wp14:editId="580078E6">
                  <wp:extent cx="45720" cy="45720"/>
                  <wp:effectExtent l="0" t="0" r="0" b="0"/>
                  <wp:docPr id="198206621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74444503" w14:textId="659639DD" w:rsidR="009F4DB5" w:rsidRPr="009F4DB5" w:rsidRDefault="009F4DB5" w:rsidP="009F4DB5">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252B045F" wp14:editId="7E536ACD">
                  <wp:extent cx="45720" cy="45720"/>
                  <wp:effectExtent l="0" t="0" r="0" b="0"/>
                  <wp:docPr id="47551573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tc>
      </w:tr>
    </w:tbl>
    <w:p w14:paraId="21C5F7EB" w14:textId="77777777" w:rsidR="00586211" w:rsidRPr="007540D6" w:rsidRDefault="00586211" w:rsidP="00586211">
      <w:pPr>
        <w:pStyle w:val="NoSpacing"/>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63360" behindDoc="0" locked="0" layoutInCell="1" allowOverlap="1" wp14:anchorId="0E20DBBD" wp14:editId="4EA1D605">
                <wp:simplePos x="0" y="0"/>
                <wp:positionH relativeFrom="column">
                  <wp:posOffset>5438775</wp:posOffset>
                </wp:positionH>
                <wp:positionV relativeFrom="paragraph">
                  <wp:posOffset>38100</wp:posOffset>
                </wp:positionV>
                <wp:extent cx="1504950" cy="485775"/>
                <wp:effectExtent l="0" t="0" r="0" b="9525"/>
                <wp:wrapNone/>
                <wp:docPr id="2010471056" name="Text Box 3"/>
                <wp:cNvGraphicFramePr/>
                <a:graphic xmlns:a="http://schemas.openxmlformats.org/drawingml/2006/main">
                  <a:graphicData uri="http://schemas.microsoft.com/office/word/2010/wordprocessingShape">
                    <wps:wsp>
                      <wps:cNvSpPr txBox="1"/>
                      <wps:spPr>
                        <a:xfrm>
                          <a:off x="0" y="0"/>
                          <a:ext cx="1504950" cy="485775"/>
                        </a:xfrm>
                        <a:prstGeom prst="rect">
                          <a:avLst/>
                        </a:prstGeom>
                        <a:solidFill>
                          <a:schemeClr val="lt1"/>
                        </a:solidFill>
                        <a:ln w="6350">
                          <a:noFill/>
                        </a:ln>
                      </wps:spPr>
                      <wps:txbx>
                        <w:txbxContent>
                          <w:p w14:paraId="59A80B31" w14:textId="77777777" w:rsidR="00404502" w:rsidRDefault="00404502" w:rsidP="00404502">
                            <w:pPr>
                              <w:pStyle w:val="NoSpacing"/>
                              <w:jc w:val="right"/>
                              <w:rPr>
                                <w:rFonts w:ascii="Calibri" w:hAnsi="Calibri" w:cs="Calibri"/>
                                <w:b/>
                                <w:bCs/>
                              </w:rPr>
                            </w:pPr>
                            <w:r>
                              <w:rPr>
                                <w:rFonts w:ascii="Calibri" w:hAnsi="Calibri" w:cs="Calibri"/>
                                <w:b/>
                                <w:bCs/>
                              </w:rPr>
                              <w:t xml:space="preserve">Confidential </w:t>
                            </w:r>
                          </w:p>
                          <w:p w14:paraId="1EC23BCE" w14:textId="77777777" w:rsidR="00404502" w:rsidRPr="007540D6" w:rsidRDefault="00404502" w:rsidP="00404502">
                            <w:pPr>
                              <w:pStyle w:val="NoSpacing"/>
                              <w:jc w:val="right"/>
                              <w:rPr>
                                <w:rFonts w:ascii="Calibri" w:hAnsi="Calibri" w:cs="Calibri"/>
                                <w:b/>
                                <w:bCs/>
                              </w:rPr>
                            </w:pPr>
                            <w:r>
                              <w:rPr>
                                <w:rFonts w:ascii="Calibri" w:hAnsi="Calibri" w:cs="Calibri"/>
                                <w:b/>
                                <w:bCs/>
                              </w:rPr>
                              <w:t xml:space="preserve">Date: </w:t>
                            </w:r>
                            <w:r w:rsidRPr="009D24C3">
                              <w:rPr>
                                <w:rFonts w:ascii="Calibri" w:hAnsi="Calibri" w:cs="Calibri"/>
                              </w:rPr>
                              <w:t>March 20, 2025</w:t>
                            </w:r>
                          </w:p>
                          <w:p w14:paraId="4E9769E3" w14:textId="77777777" w:rsidR="00586211" w:rsidRDefault="00586211" w:rsidP="00586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0DBBD" id="_x0000_s1027" type="#_x0000_t202" style="position:absolute;margin-left:428.25pt;margin-top:3pt;width:118.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" fillcolor="white [3201]" stroked="f" strokeweight=".5pt">
                <v:textbox>
                  <w:txbxContent>
                    <w:p w14:paraId="59A80B31" w14:textId="77777777" w:rsidR="00404502" w:rsidRDefault="00404502" w:rsidP="00404502">
                      <w:pPr>
                        <w:pStyle w:val="NoSpacing"/>
                        <w:jc w:val="right"/>
                        <w:rPr>
                          <w:rFonts w:ascii="Calibri" w:hAnsi="Calibri" w:cs="Calibri"/>
                          <w:b/>
                          <w:bCs/>
                        </w:rPr>
                      </w:pPr>
                      <w:r>
                        <w:rPr>
                          <w:rFonts w:ascii="Calibri" w:hAnsi="Calibri" w:cs="Calibri"/>
                          <w:b/>
                          <w:bCs/>
                        </w:rPr>
                        <w:t xml:space="preserve">Confidential </w:t>
                      </w:r>
                    </w:p>
                    <w:p w14:paraId="1EC23BCE" w14:textId="77777777" w:rsidR="00404502" w:rsidRPr="007540D6" w:rsidRDefault="00404502" w:rsidP="00404502">
                      <w:pPr>
                        <w:pStyle w:val="NoSpacing"/>
                        <w:jc w:val="right"/>
                        <w:rPr>
                          <w:rFonts w:ascii="Calibri" w:hAnsi="Calibri" w:cs="Calibri"/>
                          <w:b/>
                          <w:bCs/>
                        </w:rPr>
                      </w:pPr>
                      <w:r>
                        <w:rPr>
                          <w:rFonts w:ascii="Calibri" w:hAnsi="Calibri" w:cs="Calibri"/>
                          <w:b/>
                          <w:bCs/>
                        </w:rPr>
                        <w:t xml:space="preserve">Date: </w:t>
                      </w:r>
                      <w:r w:rsidRPr="009D24C3">
                        <w:rPr>
                          <w:rFonts w:ascii="Calibri" w:hAnsi="Calibri" w:cs="Calibri"/>
                        </w:rPr>
                        <w:t>March 20, 2025</w:t>
                      </w:r>
                    </w:p>
                    <w:p w14:paraId="4E9769E3" w14:textId="77777777" w:rsidR="00586211" w:rsidRDefault="00586211" w:rsidP="00586211"/>
                  </w:txbxContent>
                </v:textbox>
              </v:shape>
            </w:pict>
          </mc:Fallback>
        </mc:AlternateContent>
      </w:r>
      <w:r w:rsidRPr="007540D6">
        <w:rPr>
          <w:rFonts w:ascii="Calibri" w:hAnsi="Calibri" w:cs="Calibri"/>
          <w:noProof/>
        </w:rPr>
        <w:drawing>
          <wp:inline distT="0" distB="0" distL="0" distR="0" wp14:anchorId="4F91834A" wp14:editId="1C669270">
            <wp:extent cx="1895475" cy="700930"/>
            <wp:effectExtent l="0" t="0" r="0" b="0"/>
            <wp:docPr id="667800196"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878679" name="Picture 2" descr="A black background with a black square&#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95475" cy="700930"/>
                    </a:xfrm>
                    <a:prstGeom prst="rect">
                      <a:avLst/>
                    </a:prstGeom>
                    <a:noFill/>
                    <a:ln>
                      <a:noFill/>
                    </a:ln>
                  </pic:spPr>
                </pic:pic>
              </a:graphicData>
            </a:graphic>
          </wp:inline>
        </w:drawing>
      </w:r>
    </w:p>
    <w:p w14:paraId="42C4ACAA" w14:textId="77777777" w:rsidR="00586211" w:rsidRPr="007540D6" w:rsidRDefault="00586211" w:rsidP="00586211">
      <w:pPr>
        <w:pStyle w:val="NoSpacing"/>
        <w:rPr>
          <w:rFonts w:ascii="Calibri" w:hAnsi="Calibri" w:cs="Calibri"/>
        </w:rPr>
      </w:pPr>
      <w:r w:rsidRPr="007540D6">
        <w:rPr>
          <w:rFonts w:ascii="Calibri" w:hAnsi="Calibri" w:cs="Calibri"/>
          <w:b/>
          <w:bCs/>
        </w:rPr>
        <w:t>Perfect Game SEC:</w:t>
      </w:r>
      <w:r w:rsidRPr="007540D6">
        <w:rPr>
          <w:rFonts w:ascii="Calibri" w:hAnsi="Calibri" w:cs="Calibri"/>
        </w:rPr>
        <w:t xml:space="preserve"> Alabama | Georgia | North Carolina | South Carolina | Tennessee | Virginia</w:t>
      </w:r>
    </w:p>
    <w:p w14:paraId="6D2A9AEF" w14:textId="77777777" w:rsidR="00E54DAA" w:rsidRDefault="00E54DAA" w:rsidP="00E54DAA">
      <w:pPr>
        <w:pStyle w:val="NoSpacing"/>
        <w:rPr>
          <w:rFonts w:ascii="Calibri" w:hAnsi="Calibri" w:cs="Calibri"/>
          <w:b/>
          <w:bCs/>
        </w:rPr>
      </w:pPr>
    </w:p>
    <w:p w14:paraId="53F42E45" w14:textId="1A21F284" w:rsidR="004B6F0B" w:rsidRDefault="00E54DAA" w:rsidP="007540D6">
      <w:pPr>
        <w:pStyle w:val="NoSpacing"/>
        <w:rPr>
          <w:rFonts w:ascii="Calibri" w:hAnsi="Calibri" w:cs="Calibri"/>
        </w:rPr>
      </w:pPr>
      <w:r w:rsidRPr="007540D6">
        <w:rPr>
          <w:rFonts w:ascii="Calibri" w:hAnsi="Calibri" w:cs="Calibri"/>
          <w:b/>
          <w:bCs/>
        </w:rPr>
        <w:t xml:space="preserve">Subject: </w:t>
      </w:r>
      <w:r w:rsidR="009E728D" w:rsidRPr="009E728D">
        <w:rPr>
          <w:rFonts w:ascii="Calibri" w:hAnsi="Calibri" w:cs="Calibri"/>
        </w:rPr>
        <w:t>Fees and Prizes Package Comparison</w:t>
      </w:r>
      <w:r w:rsidR="009E728D">
        <w:rPr>
          <w:rFonts w:ascii="Calibri" w:hAnsi="Calibri" w:cs="Calibri"/>
        </w:rPr>
        <w:t xml:space="preserve"> Breakdown</w:t>
      </w:r>
    </w:p>
    <w:p w14:paraId="4959E489" w14:textId="77777777" w:rsidR="00F766FE" w:rsidRDefault="00F766FE" w:rsidP="00F766FE">
      <w:pPr>
        <w:pStyle w:val="NoSpacing"/>
        <w:rPr>
          <w:rFonts w:ascii="Calibri" w:hAnsi="Calibri" w:cs="Calibri"/>
        </w:rPr>
      </w:pPr>
    </w:p>
    <w:p w14:paraId="7D27B80D" w14:textId="0B1FF345" w:rsidR="00F766FE" w:rsidRPr="00F766FE" w:rsidRDefault="00F766FE" w:rsidP="007540D6">
      <w:pPr>
        <w:pStyle w:val="NoSpacing"/>
        <w:rPr>
          <w:rFonts w:ascii="Calibri" w:hAnsi="Calibri" w:cs="Calibri"/>
          <w:color w:val="FF0000"/>
        </w:rPr>
      </w:pPr>
      <w:r w:rsidRPr="00F766FE">
        <w:rPr>
          <w:rFonts w:ascii="Calibri" w:hAnsi="Calibri" w:cs="Calibri"/>
        </w:rPr>
        <w:t>This comparison chart is based on data provided by the company and is believed to have a high probability of accuracy.</w:t>
      </w:r>
    </w:p>
    <w:p w14:paraId="21DDD370" w14:textId="77777777" w:rsidR="00586211" w:rsidRDefault="00586211" w:rsidP="007540D6">
      <w:pPr>
        <w:pStyle w:val="NoSpacing"/>
        <w:rPr>
          <w:rFonts w:ascii="Calibri" w:hAnsi="Calibri" w:cs="Calibri"/>
        </w:rPr>
      </w:pPr>
    </w:p>
    <w:tbl>
      <w:tblPr>
        <w:tblW w:w="10972" w:type="dxa"/>
        <w:tblLayout w:type="fixed"/>
        <w:tblCellMar>
          <w:left w:w="0" w:type="dxa"/>
          <w:right w:w="0" w:type="dxa"/>
        </w:tblCellMar>
        <w:tblLook w:val="04A0" w:firstRow="1" w:lastRow="0" w:firstColumn="1" w:lastColumn="0" w:noHBand="0" w:noVBand="1"/>
      </w:tblPr>
      <w:tblGrid>
        <w:gridCol w:w="2782"/>
        <w:gridCol w:w="2610"/>
        <w:gridCol w:w="2160"/>
        <w:gridCol w:w="990"/>
        <w:gridCol w:w="2430"/>
      </w:tblGrid>
      <w:tr w:rsidR="00EA01B3" w:rsidRPr="006364C8" w14:paraId="07F6C677"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45" w:type="dxa"/>
              <w:bottom w:w="30" w:type="dxa"/>
              <w:right w:w="45" w:type="dxa"/>
            </w:tcMar>
            <w:vAlign w:val="bottom"/>
            <w:hideMark/>
          </w:tcPr>
          <w:p w14:paraId="680BF9DC" w14:textId="77777777" w:rsidR="00F16883" w:rsidRPr="00F16883" w:rsidRDefault="00F16883" w:rsidP="00F16883">
            <w:pPr>
              <w:pStyle w:val="NoSpacing"/>
              <w:rPr>
                <w:rFonts w:ascii="Calibri" w:hAnsi="Calibri" w:cs="Calibri"/>
                <w:b/>
                <w:bCs/>
                <w:color w:val="FFFFFF" w:themeColor="background1"/>
              </w:rPr>
            </w:pPr>
            <w:r w:rsidRPr="00F16883">
              <w:rPr>
                <w:rFonts w:ascii="Calibri" w:hAnsi="Calibri" w:cs="Calibri"/>
                <w:b/>
                <w:bCs/>
                <w:color w:val="FFFFFF" w:themeColor="background1"/>
              </w:rPr>
              <w:t>Category</w:t>
            </w:r>
          </w:p>
        </w:tc>
        <w:tc>
          <w:tcPr>
            <w:tcW w:w="2610"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45" w:type="dxa"/>
              <w:bottom w:w="30" w:type="dxa"/>
              <w:right w:w="45" w:type="dxa"/>
            </w:tcMar>
            <w:vAlign w:val="bottom"/>
            <w:hideMark/>
          </w:tcPr>
          <w:p w14:paraId="2E7D5273" w14:textId="118F80A8" w:rsidR="00F16883" w:rsidRPr="00F16883" w:rsidRDefault="00F01391" w:rsidP="00510A37">
            <w:pPr>
              <w:pStyle w:val="NoSpacing"/>
              <w:jc w:val="center"/>
              <w:rPr>
                <w:rFonts w:ascii="Calibri" w:hAnsi="Calibri" w:cs="Calibri"/>
                <w:b/>
                <w:bCs/>
                <w:color w:val="FFFFFF" w:themeColor="background1"/>
              </w:rPr>
            </w:pPr>
            <w:r w:rsidRPr="006364C8">
              <w:rPr>
                <w:rFonts w:ascii="Calibri" w:hAnsi="Calibri" w:cs="Calibri"/>
                <w:b/>
                <w:bCs/>
                <w:color w:val="FFFFFF" w:themeColor="background1"/>
              </w:rPr>
              <w:t>TopGun</w:t>
            </w:r>
          </w:p>
        </w:tc>
        <w:tc>
          <w:tcPr>
            <w:tcW w:w="2160"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45" w:type="dxa"/>
              <w:bottom w:w="30" w:type="dxa"/>
              <w:right w:w="45" w:type="dxa"/>
            </w:tcMar>
            <w:vAlign w:val="bottom"/>
            <w:hideMark/>
          </w:tcPr>
          <w:p w14:paraId="18D0E457" w14:textId="4890F2E7" w:rsidR="00F16883" w:rsidRPr="00F16883" w:rsidRDefault="00F01391" w:rsidP="00510A37">
            <w:pPr>
              <w:pStyle w:val="NoSpacing"/>
              <w:jc w:val="center"/>
              <w:rPr>
                <w:rFonts w:ascii="Calibri" w:hAnsi="Calibri" w:cs="Calibri"/>
                <w:b/>
                <w:bCs/>
                <w:color w:val="FFFFFF" w:themeColor="background1"/>
              </w:rPr>
            </w:pPr>
            <w:r w:rsidRPr="006364C8">
              <w:rPr>
                <w:rFonts w:ascii="Calibri" w:hAnsi="Calibri" w:cs="Calibri"/>
                <w:b/>
                <w:bCs/>
                <w:color w:val="FFFFFF" w:themeColor="background1"/>
              </w:rPr>
              <w:t>Perfect Game</w:t>
            </w:r>
          </w:p>
        </w:tc>
        <w:tc>
          <w:tcPr>
            <w:tcW w:w="990"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45" w:type="dxa"/>
              <w:bottom w:w="30" w:type="dxa"/>
              <w:right w:w="45" w:type="dxa"/>
            </w:tcMar>
            <w:vAlign w:val="bottom"/>
            <w:hideMark/>
          </w:tcPr>
          <w:p w14:paraId="20D499ED" w14:textId="57567FF4" w:rsidR="00F16883" w:rsidRPr="00F16883" w:rsidRDefault="00F16883" w:rsidP="00510A37">
            <w:pPr>
              <w:pStyle w:val="NoSpacing"/>
              <w:jc w:val="center"/>
              <w:rPr>
                <w:rFonts w:ascii="Calibri" w:hAnsi="Calibri" w:cs="Calibri"/>
                <w:b/>
                <w:bCs/>
                <w:color w:val="FFFFFF" w:themeColor="background1"/>
              </w:rPr>
            </w:pPr>
            <w:r w:rsidRPr="00F16883">
              <w:rPr>
                <w:rFonts w:ascii="Calibri" w:hAnsi="Calibri" w:cs="Calibri"/>
                <w:b/>
                <w:bCs/>
                <w:color w:val="FFFFFF" w:themeColor="background1"/>
              </w:rPr>
              <w:t>Savings</w:t>
            </w:r>
          </w:p>
        </w:tc>
        <w:tc>
          <w:tcPr>
            <w:tcW w:w="2430"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0" w:type="dxa"/>
              <w:bottom w:w="30" w:type="dxa"/>
              <w:right w:w="0" w:type="dxa"/>
            </w:tcMar>
            <w:vAlign w:val="bottom"/>
            <w:hideMark/>
          </w:tcPr>
          <w:p w14:paraId="1721D50B" w14:textId="661B1105" w:rsidR="00F16883" w:rsidRPr="00F16883" w:rsidRDefault="00F16883" w:rsidP="00510A37">
            <w:pPr>
              <w:pStyle w:val="NoSpacing"/>
              <w:jc w:val="center"/>
              <w:rPr>
                <w:rFonts w:ascii="Calibri" w:hAnsi="Calibri" w:cs="Calibri"/>
                <w:b/>
                <w:bCs/>
                <w:color w:val="FFFFFF" w:themeColor="background1"/>
              </w:rPr>
            </w:pPr>
            <w:r w:rsidRPr="00F16883">
              <w:rPr>
                <w:rFonts w:ascii="Calibri" w:hAnsi="Calibri" w:cs="Calibri"/>
                <w:b/>
                <w:bCs/>
                <w:color w:val="FFFFFF" w:themeColor="background1"/>
              </w:rPr>
              <w:t>Notes</w:t>
            </w:r>
          </w:p>
        </w:tc>
      </w:tr>
      <w:tr w:rsidR="00EA01B3" w:rsidRPr="006364C8" w14:paraId="2442A6ED"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0" w:type="dxa"/>
              <w:bottom w:w="30" w:type="dxa"/>
              <w:right w:w="0" w:type="dxa"/>
            </w:tcMar>
            <w:vAlign w:val="bottom"/>
            <w:hideMark/>
          </w:tcPr>
          <w:p w14:paraId="212870F0" w14:textId="50DB5CCF" w:rsidR="00F16883" w:rsidRPr="00F16883" w:rsidRDefault="00E56CE6" w:rsidP="00F16883">
            <w:pPr>
              <w:pStyle w:val="NoSpacing"/>
              <w:rPr>
                <w:rFonts w:ascii="Calibri" w:hAnsi="Calibri" w:cs="Calibri"/>
                <w:b/>
                <w:bCs/>
              </w:rPr>
            </w:pPr>
            <w:r w:rsidRPr="006364C8">
              <w:rPr>
                <w:rFonts w:ascii="Calibri" w:hAnsi="Calibri" w:cs="Calibri"/>
                <w:b/>
                <w:bCs/>
              </w:rPr>
              <w:t xml:space="preserve"> </w:t>
            </w:r>
            <w:r w:rsidR="00F16883" w:rsidRPr="00F16883">
              <w:rPr>
                <w:rFonts w:ascii="Calibri" w:hAnsi="Calibri" w:cs="Calibri"/>
                <w:b/>
                <w:bCs/>
              </w:rPr>
              <w:t xml:space="preserve">1. </w:t>
            </w:r>
            <w:r w:rsidR="001E33AF" w:rsidRPr="006364C8">
              <w:rPr>
                <w:rFonts w:ascii="Calibri" w:hAnsi="Calibri" w:cs="Calibri"/>
                <w:b/>
                <w:bCs/>
              </w:rPr>
              <w:t>Tournament Fees</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hideMark/>
          </w:tcPr>
          <w:p w14:paraId="27817963" w14:textId="19FC34C6" w:rsidR="00F16883" w:rsidRPr="00F16883" w:rsidRDefault="00712CF5" w:rsidP="00510A37">
            <w:pPr>
              <w:pStyle w:val="NoSpacing"/>
              <w:jc w:val="center"/>
              <w:rPr>
                <w:rFonts w:ascii="Calibri" w:hAnsi="Calibri" w:cs="Calibri"/>
                <w:b/>
                <w:bCs/>
              </w:rPr>
            </w:pPr>
            <w:r w:rsidRPr="006364C8">
              <w:rPr>
                <w:rFonts w:ascii="Calibri" w:hAnsi="Calibri" w:cs="Calibri"/>
                <w:b/>
                <w:bCs/>
              </w:rPr>
              <w:t>-</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hideMark/>
          </w:tcPr>
          <w:p w14:paraId="2D1A8868" w14:textId="7B813CE2" w:rsidR="00F16883" w:rsidRPr="00F16883" w:rsidRDefault="00712CF5" w:rsidP="00510A37">
            <w:pPr>
              <w:pStyle w:val="NoSpacing"/>
              <w:jc w:val="center"/>
              <w:rPr>
                <w:rFonts w:ascii="Calibri" w:hAnsi="Calibri" w:cs="Calibri"/>
                <w:b/>
                <w:bCs/>
              </w:rPr>
            </w:pPr>
            <w:r w:rsidRPr="006364C8">
              <w:rPr>
                <w:rFonts w:ascii="Calibri" w:hAnsi="Calibri" w:cs="Calibri"/>
                <w:b/>
                <w:bCs/>
              </w:rPr>
              <w:t>-</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hideMark/>
          </w:tcPr>
          <w:p w14:paraId="6DEFD585" w14:textId="2809A9B5" w:rsidR="00F16883" w:rsidRPr="00F16883" w:rsidRDefault="00712CF5" w:rsidP="00510A37">
            <w:pPr>
              <w:pStyle w:val="NoSpacing"/>
              <w:jc w:val="center"/>
              <w:rPr>
                <w:rFonts w:ascii="Calibri" w:hAnsi="Calibri" w:cs="Calibri"/>
                <w:b/>
                <w:bCs/>
              </w:rPr>
            </w:pPr>
            <w:r w:rsidRPr="006364C8">
              <w:rPr>
                <w:rFonts w:ascii="Calibri" w:hAnsi="Calibri" w:cs="Calibri"/>
                <w:b/>
                <w:bCs/>
              </w:rPr>
              <w:t>-</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14:paraId="24DF440F" w14:textId="15C0451F" w:rsidR="00F16883" w:rsidRPr="00F16883" w:rsidRDefault="00712CF5" w:rsidP="00510A37">
            <w:pPr>
              <w:pStyle w:val="NoSpacing"/>
              <w:jc w:val="center"/>
              <w:rPr>
                <w:rFonts w:ascii="Calibri" w:hAnsi="Calibri" w:cs="Calibri"/>
                <w:b/>
                <w:bCs/>
              </w:rPr>
            </w:pPr>
            <w:r w:rsidRPr="006364C8">
              <w:rPr>
                <w:rFonts w:ascii="Calibri" w:hAnsi="Calibri" w:cs="Calibri"/>
                <w:b/>
                <w:bCs/>
              </w:rPr>
              <w:t>-</w:t>
            </w:r>
          </w:p>
        </w:tc>
      </w:tr>
      <w:tr w:rsidR="00EA01B3" w:rsidRPr="006364C8" w14:paraId="7316E563"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0" w:type="dxa"/>
              <w:bottom w:w="30" w:type="dxa"/>
              <w:right w:w="0" w:type="dxa"/>
            </w:tcMar>
            <w:vAlign w:val="bottom"/>
            <w:hideMark/>
          </w:tcPr>
          <w:p w14:paraId="2C0AA3C5" w14:textId="74121149" w:rsidR="009D1677" w:rsidRPr="00F16883" w:rsidRDefault="009D1677" w:rsidP="009D1677">
            <w:pPr>
              <w:pStyle w:val="NoSpacing"/>
              <w:rPr>
                <w:rFonts w:ascii="Calibri" w:hAnsi="Calibri" w:cs="Calibri"/>
              </w:rPr>
            </w:pPr>
            <w:r w:rsidRPr="006364C8">
              <w:rPr>
                <w:rFonts w:ascii="Calibri" w:hAnsi="Calibri" w:cs="Calibri"/>
              </w:rPr>
              <w:t xml:space="preserve">     a. Zone Qualifiers</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hideMark/>
          </w:tcPr>
          <w:p w14:paraId="2F3995F5" w14:textId="7BFE499B" w:rsidR="009D1677" w:rsidRPr="00F16883" w:rsidRDefault="009D1677" w:rsidP="009D1677">
            <w:pPr>
              <w:pStyle w:val="NoSpacing"/>
              <w:jc w:val="center"/>
              <w:rPr>
                <w:rFonts w:ascii="Calibri" w:hAnsi="Calibri" w:cs="Calibri"/>
              </w:rPr>
            </w:pPr>
            <w:r w:rsidRPr="006364C8">
              <w:rPr>
                <w:rFonts w:ascii="Calibri" w:hAnsi="Calibri" w:cs="Calibri"/>
              </w:rPr>
              <w:t xml:space="preserve">$75 </w:t>
            </w:r>
            <w:r w:rsidRPr="006364C8">
              <w:rPr>
                <w:rFonts w:ascii="Calibri" w:hAnsi="Calibri" w:cs="Calibri"/>
                <w:color w:val="FF0000"/>
              </w:rPr>
              <w:t>*</w:t>
            </w:r>
            <w:r w:rsidRPr="006364C8">
              <w:rPr>
                <w:rFonts w:ascii="Calibri" w:hAnsi="Calibri" w:cs="Calibri"/>
              </w:rPr>
              <w:t>($50</w:t>
            </w:r>
            <w:r w:rsidR="00CF3623">
              <w:rPr>
                <w:rFonts w:ascii="Calibri" w:hAnsi="Calibri" w:cs="Calibri"/>
              </w:rPr>
              <w:t xml:space="preserve"> x 149</w:t>
            </w:r>
            <w:r w:rsidR="00F5485D">
              <w:rPr>
                <w:rFonts w:ascii="Calibri" w:hAnsi="Calibri" w:cs="Calibri"/>
              </w:rPr>
              <w:t>) (</w:t>
            </w:r>
            <w:r w:rsidR="00EA01B3">
              <w:rPr>
                <w:rFonts w:ascii="Calibri" w:hAnsi="Calibri" w:cs="Calibri"/>
              </w:rPr>
              <w:t>$7,450</w:t>
            </w:r>
            <w:r w:rsidRPr="006364C8">
              <w:rPr>
                <w:rFonts w:ascii="Calibri" w:hAnsi="Calibri" w:cs="Calibri"/>
              </w:rPr>
              <w:t>)</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hideMark/>
          </w:tcPr>
          <w:p w14:paraId="4F3AA63A" w14:textId="390A4A04" w:rsidR="009D1677" w:rsidRPr="00F16883" w:rsidRDefault="009D1677" w:rsidP="009D1677">
            <w:pPr>
              <w:pStyle w:val="NoSpacing"/>
              <w:jc w:val="center"/>
              <w:rPr>
                <w:rFonts w:ascii="Calibri" w:hAnsi="Calibri" w:cs="Calibri"/>
                <w:color w:val="000000" w:themeColor="text1"/>
              </w:rPr>
            </w:pPr>
            <w:r w:rsidRPr="00EA01B3">
              <w:rPr>
                <w:rFonts w:ascii="Calibri" w:hAnsi="Calibri" w:cs="Calibri"/>
                <w:color w:val="000000" w:themeColor="text1"/>
              </w:rPr>
              <w:t>$0</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hideMark/>
          </w:tcPr>
          <w:p w14:paraId="1807F130" w14:textId="60A46A98" w:rsidR="009D1677" w:rsidRPr="00F16883" w:rsidRDefault="009D1677" w:rsidP="009D1677">
            <w:pPr>
              <w:pStyle w:val="NoSpacing"/>
              <w:jc w:val="center"/>
              <w:rPr>
                <w:rFonts w:ascii="Calibri" w:hAnsi="Calibri" w:cs="Calibri"/>
              </w:rPr>
            </w:pPr>
            <w:r w:rsidRPr="00EA01B3">
              <w:rPr>
                <w:rFonts w:ascii="Calibri" w:hAnsi="Calibri" w:cs="Calibri"/>
              </w:rPr>
              <w:t>$</w:t>
            </w:r>
            <w:r w:rsidR="00EA01B3" w:rsidRPr="00EA01B3">
              <w:rPr>
                <w:rFonts w:ascii="Calibri" w:hAnsi="Calibri" w:cs="Calibri"/>
              </w:rPr>
              <w:t>7,450</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14:paraId="03BC8A6B" w14:textId="15E7B9DF" w:rsidR="009D1677" w:rsidRPr="00F16883" w:rsidRDefault="00D9740E" w:rsidP="009D1677">
            <w:pPr>
              <w:pStyle w:val="NoSpacing"/>
              <w:jc w:val="center"/>
              <w:rPr>
                <w:rFonts w:ascii="Calibri" w:hAnsi="Calibri" w:cs="Calibri"/>
              </w:rPr>
            </w:pPr>
            <w:r>
              <w:rPr>
                <w:rFonts w:ascii="Calibri" w:hAnsi="Calibri" w:cs="Calibri"/>
              </w:rPr>
              <w:t>Additional $25</w:t>
            </w:r>
            <w:r w:rsidR="00B96C07">
              <w:rPr>
                <w:rFonts w:ascii="Calibri" w:hAnsi="Calibri" w:cs="Calibri"/>
              </w:rPr>
              <w:t xml:space="preserve"> - </w:t>
            </w:r>
            <w:r>
              <w:rPr>
                <w:rFonts w:ascii="Calibri" w:hAnsi="Calibri" w:cs="Calibri"/>
              </w:rPr>
              <w:t>line (d)</w:t>
            </w:r>
          </w:p>
        </w:tc>
      </w:tr>
      <w:tr w:rsidR="00EA01B3" w:rsidRPr="006364C8" w14:paraId="1F929D75"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0" w:type="dxa"/>
              <w:bottom w:w="30" w:type="dxa"/>
              <w:right w:w="0" w:type="dxa"/>
            </w:tcMar>
            <w:vAlign w:val="bottom"/>
            <w:hideMark/>
          </w:tcPr>
          <w:p w14:paraId="506B01D9" w14:textId="045E59A4" w:rsidR="009D1677" w:rsidRPr="00F16883" w:rsidRDefault="009D1677" w:rsidP="009D1677">
            <w:pPr>
              <w:pStyle w:val="NoSpacing"/>
              <w:rPr>
                <w:rFonts w:ascii="Calibri" w:hAnsi="Calibri" w:cs="Calibri"/>
              </w:rPr>
            </w:pPr>
            <w:r w:rsidRPr="006364C8">
              <w:rPr>
                <w:rFonts w:ascii="Calibri" w:hAnsi="Calibri" w:cs="Calibri"/>
              </w:rPr>
              <w:t xml:space="preserve">     b. National Championship</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hideMark/>
          </w:tcPr>
          <w:p w14:paraId="3432B77A" w14:textId="080ED776" w:rsidR="009D1677" w:rsidRPr="00F16883" w:rsidRDefault="009D1677" w:rsidP="009D1677">
            <w:pPr>
              <w:pStyle w:val="NoSpacing"/>
              <w:jc w:val="center"/>
              <w:rPr>
                <w:rFonts w:ascii="Calibri" w:hAnsi="Calibri" w:cs="Calibri"/>
              </w:rPr>
            </w:pPr>
            <w:r w:rsidRPr="006364C8">
              <w:rPr>
                <w:rFonts w:ascii="Calibri" w:hAnsi="Calibri" w:cs="Calibri"/>
              </w:rPr>
              <w:t xml:space="preserve">$100 </w:t>
            </w:r>
            <w:r w:rsidRPr="006364C8">
              <w:rPr>
                <w:rFonts w:ascii="Calibri" w:hAnsi="Calibri" w:cs="Calibri"/>
                <w:color w:val="FF0000"/>
              </w:rPr>
              <w:t>*</w:t>
            </w:r>
            <w:r w:rsidRPr="006364C8">
              <w:rPr>
                <w:rFonts w:ascii="Calibri" w:hAnsi="Calibri" w:cs="Calibri"/>
              </w:rPr>
              <w:t>(25)</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hideMark/>
          </w:tcPr>
          <w:p w14:paraId="18B58E67" w14:textId="059AB1BB" w:rsidR="009D1677" w:rsidRPr="00F16883" w:rsidRDefault="009D1677" w:rsidP="009D1677">
            <w:pPr>
              <w:pStyle w:val="NoSpacing"/>
              <w:jc w:val="center"/>
              <w:rPr>
                <w:rFonts w:ascii="Calibri" w:hAnsi="Calibri" w:cs="Calibri"/>
                <w:color w:val="000000" w:themeColor="text1"/>
              </w:rPr>
            </w:pPr>
            <w:r w:rsidRPr="00EA01B3">
              <w:rPr>
                <w:rFonts w:ascii="Calibri" w:hAnsi="Calibri" w:cs="Calibri"/>
                <w:color w:val="000000" w:themeColor="text1"/>
              </w:rPr>
              <w:t>$0</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hideMark/>
          </w:tcPr>
          <w:p w14:paraId="0824B90C" w14:textId="63A85958" w:rsidR="009D1677" w:rsidRPr="00F16883" w:rsidRDefault="009D1677" w:rsidP="009D1677">
            <w:pPr>
              <w:pStyle w:val="NoSpacing"/>
              <w:jc w:val="center"/>
              <w:rPr>
                <w:rFonts w:ascii="Calibri" w:hAnsi="Calibri" w:cs="Calibri"/>
              </w:rPr>
            </w:pPr>
            <w:r w:rsidRPr="00EA01B3">
              <w:rPr>
                <w:rFonts w:ascii="Calibri" w:hAnsi="Calibri" w:cs="Calibri"/>
              </w:rPr>
              <w:t>$0</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14:paraId="03DBBA9C" w14:textId="05169160" w:rsidR="009D1677" w:rsidRPr="00F16883" w:rsidRDefault="00F96C94" w:rsidP="009D1677">
            <w:pPr>
              <w:pStyle w:val="NoSpacing"/>
              <w:jc w:val="center"/>
              <w:rPr>
                <w:rFonts w:ascii="Calibri" w:hAnsi="Calibri" w:cs="Calibri"/>
              </w:rPr>
            </w:pPr>
            <w:r>
              <w:rPr>
                <w:rFonts w:ascii="Calibri" w:hAnsi="Calibri" w:cs="Calibri"/>
              </w:rPr>
              <w:t>Nash County Deal</w:t>
            </w:r>
          </w:p>
        </w:tc>
      </w:tr>
      <w:tr w:rsidR="00EA01B3" w:rsidRPr="006364C8" w14:paraId="04B02A71"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0" w:type="dxa"/>
              <w:bottom w:w="30" w:type="dxa"/>
              <w:right w:w="0" w:type="dxa"/>
            </w:tcMar>
            <w:vAlign w:val="bottom"/>
          </w:tcPr>
          <w:p w14:paraId="5B2252B9" w14:textId="6BED0D1D" w:rsidR="009D1677" w:rsidRPr="006364C8" w:rsidRDefault="009D1677" w:rsidP="009D1677">
            <w:pPr>
              <w:pStyle w:val="NoSpacing"/>
              <w:rPr>
                <w:rFonts w:ascii="Calibri" w:hAnsi="Calibri" w:cs="Calibri"/>
              </w:rPr>
            </w:pPr>
            <w:r w:rsidRPr="006364C8">
              <w:rPr>
                <w:rFonts w:ascii="Calibri" w:hAnsi="Calibri" w:cs="Calibri"/>
              </w:rPr>
              <w:t xml:space="preserve">     c. World Series</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tcPr>
          <w:p w14:paraId="4ECC6A3C" w14:textId="3AB91098" w:rsidR="009D1677" w:rsidRPr="006364C8" w:rsidRDefault="009D1677" w:rsidP="009D1677">
            <w:pPr>
              <w:pStyle w:val="NoSpacing"/>
              <w:jc w:val="center"/>
              <w:rPr>
                <w:rFonts w:ascii="Calibri" w:hAnsi="Calibri" w:cs="Calibri"/>
              </w:rPr>
            </w:pPr>
            <w:r w:rsidRPr="006364C8">
              <w:rPr>
                <w:rFonts w:ascii="Calibri" w:hAnsi="Calibri" w:cs="Calibri"/>
              </w:rPr>
              <w:t xml:space="preserve">$100 </w:t>
            </w:r>
            <w:r w:rsidRPr="006364C8">
              <w:rPr>
                <w:rFonts w:ascii="Calibri" w:hAnsi="Calibri" w:cs="Calibri"/>
                <w:color w:val="FF0000"/>
              </w:rPr>
              <w:t>*</w:t>
            </w:r>
            <w:r w:rsidRPr="006364C8">
              <w:rPr>
                <w:rFonts w:ascii="Calibri" w:hAnsi="Calibri" w:cs="Calibri"/>
              </w:rPr>
              <w:t>(25)</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tcPr>
          <w:p w14:paraId="13145046" w14:textId="31541B3A" w:rsidR="009D1677" w:rsidRPr="00EA01B3" w:rsidRDefault="009D1677" w:rsidP="009D1677">
            <w:pPr>
              <w:pStyle w:val="NoSpacing"/>
              <w:jc w:val="center"/>
              <w:rPr>
                <w:rFonts w:ascii="Calibri" w:hAnsi="Calibri" w:cs="Calibri"/>
                <w:color w:val="000000" w:themeColor="text1"/>
              </w:rPr>
            </w:pPr>
            <w:r w:rsidRPr="00EA01B3">
              <w:rPr>
                <w:rFonts w:ascii="Calibri" w:hAnsi="Calibri" w:cs="Calibri"/>
                <w:color w:val="000000" w:themeColor="text1"/>
              </w:rPr>
              <w:t>$0</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tcPr>
          <w:p w14:paraId="0D58440E" w14:textId="4C7873DD" w:rsidR="009D1677" w:rsidRPr="00EA01B3" w:rsidRDefault="009D1677" w:rsidP="009D1677">
            <w:pPr>
              <w:pStyle w:val="NoSpacing"/>
              <w:jc w:val="center"/>
              <w:rPr>
                <w:rFonts w:ascii="Calibri" w:hAnsi="Calibri" w:cs="Calibri"/>
              </w:rPr>
            </w:pPr>
            <w:r w:rsidRPr="00EA01B3">
              <w:rPr>
                <w:rFonts w:ascii="Calibri" w:hAnsi="Calibri" w:cs="Calibri"/>
              </w:rPr>
              <w:t>$0</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tcPr>
          <w:p w14:paraId="0E379086" w14:textId="4EBDF398" w:rsidR="009D1677" w:rsidRPr="006364C8" w:rsidRDefault="00F96C94" w:rsidP="009D1677">
            <w:pPr>
              <w:pStyle w:val="NoSpacing"/>
              <w:jc w:val="center"/>
              <w:rPr>
                <w:rFonts w:ascii="Calibri" w:hAnsi="Calibri" w:cs="Calibri"/>
              </w:rPr>
            </w:pPr>
            <w:r>
              <w:rPr>
                <w:rFonts w:ascii="Calibri" w:hAnsi="Calibri" w:cs="Calibri"/>
              </w:rPr>
              <w:t>Nash County Deal</w:t>
            </w:r>
          </w:p>
        </w:tc>
      </w:tr>
      <w:tr w:rsidR="00EA01B3" w:rsidRPr="006364C8" w14:paraId="3C7B100A"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0" w:type="dxa"/>
              <w:bottom w:w="30" w:type="dxa"/>
              <w:right w:w="0" w:type="dxa"/>
            </w:tcMar>
            <w:vAlign w:val="bottom"/>
            <w:hideMark/>
          </w:tcPr>
          <w:p w14:paraId="56AF607A" w14:textId="2992B387" w:rsidR="00F16883" w:rsidRPr="00F16883" w:rsidRDefault="00BD7A13" w:rsidP="00F16883">
            <w:pPr>
              <w:pStyle w:val="NoSpacing"/>
              <w:rPr>
                <w:rFonts w:ascii="Calibri" w:hAnsi="Calibri" w:cs="Calibri"/>
              </w:rPr>
            </w:pPr>
            <w:r w:rsidRPr="006364C8">
              <w:rPr>
                <w:rFonts w:ascii="Calibri" w:hAnsi="Calibri" w:cs="Calibri"/>
              </w:rPr>
              <w:t xml:space="preserve">    </w:t>
            </w:r>
            <w:r w:rsidR="00E56CE6" w:rsidRPr="006364C8">
              <w:rPr>
                <w:rFonts w:ascii="Calibri" w:hAnsi="Calibri" w:cs="Calibri"/>
              </w:rPr>
              <w:t xml:space="preserve"> </w:t>
            </w:r>
            <w:r w:rsidR="00541202" w:rsidRPr="006364C8">
              <w:rPr>
                <w:rFonts w:ascii="Calibri" w:hAnsi="Calibri" w:cs="Calibri"/>
              </w:rPr>
              <w:t xml:space="preserve">d. </w:t>
            </w:r>
            <w:r w:rsidR="005B2B0F" w:rsidRPr="006364C8">
              <w:rPr>
                <w:rFonts w:ascii="Calibri" w:hAnsi="Calibri" w:cs="Calibri"/>
              </w:rPr>
              <w:t>Per</w:t>
            </w:r>
            <w:r w:rsidR="00281173" w:rsidRPr="006364C8">
              <w:rPr>
                <w:rFonts w:ascii="Calibri" w:hAnsi="Calibri" w:cs="Calibri"/>
              </w:rPr>
              <w:t xml:space="preserve"> </w:t>
            </w:r>
            <w:r w:rsidR="005B2B0F" w:rsidRPr="006364C8">
              <w:rPr>
                <w:rFonts w:ascii="Calibri" w:hAnsi="Calibri" w:cs="Calibri"/>
              </w:rPr>
              <w:t>Team Fee</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hideMark/>
          </w:tcPr>
          <w:p w14:paraId="21151365" w14:textId="6300023E" w:rsidR="00F16883" w:rsidRPr="00F16883" w:rsidRDefault="005B2B0F" w:rsidP="00510A37">
            <w:pPr>
              <w:pStyle w:val="NoSpacing"/>
              <w:jc w:val="center"/>
              <w:rPr>
                <w:rFonts w:ascii="Calibri" w:hAnsi="Calibri" w:cs="Calibri"/>
              </w:rPr>
            </w:pPr>
            <w:r w:rsidRPr="006364C8">
              <w:rPr>
                <w:rFonts w:ascii="Calibri" w:hAnsi="Calibri" w:cs="Calibri"/>
              </w:rPr>
              <w:t>$25</w:t>
            </w:r>
            <w:r w:rsidR="008034F8" w:rsidRPr="006364C8">
              <w:rPr>
                <w:rFonts w:ascii="Calibri" w:hAnsi="Calibri" w:cs="Calibri"/>
              </w:rPr>
              <w:t xml:space="preserve"> x 2932</w:t>
            </w:r>
            <w:r w:rsidR="002B6461" w:rsidRPr="006364C8">
              <w:rPr>
                <w:rFonts w:ascii="Calibri" w:hAnsi="Calibri" w:cs="Calibri"/>
              </w:rPr>
              <w:t xml:space="preserve"> teams</w:t>
            </w:r>
            <w:r w:rsidR="001E18E0">
              <w:rPr>
                <w:rFonts w:ascii="Calibri" w:hAnsi="Calibri" w:cs="Calibri"/>
              </w:rPr>
              <w:t xml:space="preserve"> ($73,300)</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hideMark/>
          </w:tcPr>
          <w:p w14:paraId="4095D2D2" w14:textId="5C59EAF9" w:rsidR="00F16883" w:rsidRPr="00F16883" w:rsidRDefault="00763743" w:rsidP="00510A37">
            <w:pPr>
              <w:pStyle w:val="NoSpacing"/>
              <w:jc w:val="center"/>
              <w:rPr>
                <w:rFonts w:ascii="Calibri" w:hAnsi="Calibri" w:cs="Calibri"/>
              </w:rPr>
            </w:pPr>
            <w:r w:rsidRPr="006364C8">
              <w:rPr>
                <w:rFonts w:ascii="Calibri" w:hAnsi="Calibri" w:cs="Calibri"/>
              </w:rPr>
              <w:t>$0</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hideMark/>
          </w:tcPr>
          <w:p w14:paraId="4EC5A6EB" w14:textId="771CA714" w:rsidR="00F16883" w:rsidRPr="00F16883" w:rsidRDefault="00823C71" w:rsidP="00510A37">
            <w:pPr>
              <w:pStyle w:val="NoSpacing"/>
              <w:jc w:val="center"/>
              <w:rPr>
                <w:rFonts w:ascii="Calibri" w:hAnsi="Calibri" w:cs="Calibri"/>
              </w:rPr>
            </w:pPr>
            <w:r w:rsidRPr="006364C8">
              <w:rPr>
                <w:rFonts w:ascii="Calibri" w:hAnsi="Calibri" w:cs="Calibri"/>
              </w:rPr>
              <w:t>$73,300</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14:paraId="0FA15D0A" w14:textId="77404FEA" w:rsidR="00F16883" w:rsidRPr="00F16883" w:rsidRDefault="00823C71" w:rsidP="00510A37">
            <w:pPr>
              <w:pStyle w:val="NoSpacing"/>
              <w:jc w:val="center"/>
              <w:rPr>
                <w:rFonts w:ascii="Calibri" w:hAnsi="Calibri" w:cs="Calibri"/>
              </w:rPr>
            </w:pPr>
            <w:r w:rsidRPr="006364C8">
              <w:rPr>
                <w:rFonts w:ascii="Calibri" w:hAnsi="Calibri" w:cs="Calibri"/>
              </w:rPr>
              <w:t>2,932 teams in 2024</w:t>
            </w:r>
          </w:p>
        </w:tc>
      </w:tr>
      <w:tr w:rsidR="00EA01B3" w:rsidRPr="006364C8" w14:paraId="2EC81011"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14:paraId="58232D71" w14:textId="734FB6E2" w:rsidR="00F16883" w:rsidRPr="00F16883" w:rsidRDefault="00E56CE6" w:rsidP="00F16883">
            <w:pPr>
              <w:pStyle w:val="NoSpacing"/>
              <w:rPr>
                <w:rFonts w:ascii="Calibri" w:hAnsi="Calibri" w:cs="Calibri"/>
                <w:b/>
                <w:bCs/>
              </w:rPr>
            </w:pPr>
            <w:r w:rsidRPr="006364C8">
              <w:rPr>
                <w:rFonts w:ascii="Calibri" w:hAnsi="Calibri" w:cs="Calibri"/>
                <w:b/>
                <w:bCs/>
              </w:rPr>
              <w:t xml:space="preserve"> </w:t>
            </w:r>
            <w:r w:rsidR="00F16883" w:rsidRPr="00F16883">
              <w:rPr>
                <w:rFonts w:ascii="Calibri" w:hAnsi="Calibri" w:cs="Calibri"/>
                <w:b/>
                <w:bCs/>
              </w:rPr>
              <w:t xml:space="preserve">2. </w:t>
            </w:r>
            <w:r w:rsidR="003B7CA0" w:rsidRPr="006364C8">
              <w:rPr>
                <w:rFonts w:ascii="Calibri" w:hAnsi="Calibri" w:cs="Calibri"/>
                <w:b/>
                <w:bCs/>
              </w:rPr>
              <w:t xml:space="preserve">Weekly </w:t>
            </w:r>
            <w:r w:rsidR="002B66DC" w:rsidRPr="006364C8">
              <w:rPr>
                <w:rFonts w:ascii="Calibri" w:hAnsi="Calibri" w:cs="Calibri"/>
                <w:b/>
                <w:bCs/>
              </w:rPr>
              <w:t xml:space="preserve">Award </w:t>
            </w:r>
            <w:r w:rsidR="00B64E76" w:rsidRPr="006364C8">
              <w:rPr>
                <w:rFonts w:ascii="Calibri" w:hAnsi="Calibri" w:cs="Calibri"/>
                <w:b/>
                <w:bCs/>
              </w:rPr>
              <w:t>Package</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tcPr>
          <w:p w14:paraId="589331C6" w14:textId="19340378" w:rsidR="00F16883" w:rsidRPr="00F16883" w:rsidRDefault="00B95B0D" w:rsidP="00510A37">
            <w:pPr>
              <w:pStyle w:val="NoSpacing"/>
              <w:jc w:val="center"/>
              <w:rPr>
                <w:rFonts w:ascii="Calibri" w:hAnsi="Calibri" w:cs="Calibri"/>
                <w:b/>
                <w:bCs/>
              </w:rPr>
            </w:pPr>
            <w:r w:rsidRPr="006364C8">
              <w:rPr>
                <w:rFonts w:ascii="Calibri" w:hAnsi="Calibri" w:cs="Calibri"/>
                <w:b/>
                <w:bCs/>
              </w:rPr>
              <w:t>-</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tcPr>
          <w:p w14:paraId="21E95E16" w14:textId="7B75D893" w:rsidR="00F16883" w:rsidRPr="00F16883" w:rsidRDefault="00B95B0D" w:rsidP="00510A37">
            <w:pPr>
              <w:pStyle w:val="NoSpacing"/>
              <w:jc w:val="center"/>
              <w:rPr>
                <w:rFonts w:ascii="Calibri" w:hAnsi="Calibri" w:cs="Calibri"/>
                <w:b/>
                <w:bCs/>
              </w:rPr>
            </w:pPr>
            <w:r w:rsidRPr="006364C8">
              <w:rPr>
                <w:rFonts w:ascii="Calibri" w:hAnsi="Calibri" w:cs="Calibri"/>
                <w:b/>
                <w:bCs/>
              </w:rPr>
              <w:t>-</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tcPr>
          <w:p w14:paraId="10CB2DB7" w14:textId="73027244" w:rsidR="00F16883" w:rsidRPr="00F16883" w:rsidRDefault="00B95B0D" w:rsidP="00510A37">
            <w:pPr>
              <w:pStyle w:val="NoSpacing"/>
              <w:jc w:val="center"/>
              <w:rPr>
                <w:rFonts w:ascii="Calibri" w:hAnsi="Calibri" w:cs="Calibri"/>
                <w:b/>
                <w:bCs/>
              </w:rPr>
            </w:pPr>
            <w:r w:rsidRPr="006364C8">
              <w:rPr>
                <w:rFonts w:ascii="Calibri" w:hAnsi="Calibri" w:cs="Calibri"/>
                <w:b/>
                <w:bCs/>
              </w:rPr>
              <w:t>-</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tcPr>
          <w:p w14:paraId="5DA5700A" w14:textId="3FE68613" w:rsidR="00F16883" w:rsidRPr="00F16883" w:rsidRDefault="00B95B0D" w:rsidP="00510A37">
            <w:pPr>
              <w:pStyle w:val="NoSpacing"/>
              <w:jc w:val="center"/>
              <w:rPr>
                <w:rFonts w:ascii="Calibri" w:hAnsi="Calibri" w:cs="Calibri"/>
                <w:b/>
                <w:bCs/>
              </w:rPr>
            </w:pPr>
            <w:r w:rsidRPr="006364C8">
              <w:rPr>
                <w:rFonts w:ascii="Calibri" w:hAnsi="Calibri" w:cs="Calibri"/>
                <w:b/>
                <w:bCs/>
              </w:rPr>
              <w:t>-</w:t>
            </w:r>
          </w:p>
        </w:tc>
      </w:tr>
      <w:tr w:rsidR="001E18E0" w:rsidRPr="006364C8" w14:paraId="395EE727"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5755E23F" w14:textId="79835F9F" w:rsidR="007B50C1" w:rsidRPr="006364C8" w:rsidRDefault="00541202" w:rsidP="00541202">
            <w:pPr>
              <w:pStyle w:val="NoSpacing"/>
              <w:rPr>
                <w:rFonts w:ascii="Calibri" w:hAnsi="Calibri" w:cs="Calibri"/>
              </w:rPr>
            </w:pPr>
            <w:r w:rsidRPr="006364C8">
              <w:rPr>
                <w:rFonts w:ascii="Calibri" w:hAnsi="Calibri" w:cs="Calibri"/>
              </w:rPr>
              <w:t xml:space="preserve">     a. </w:t>
            </w:r>
            <w:r w:rsidR="00B95B0D" w:rsidRPr="006364C8">
              <w:rPr>
                <w:rFonts w:ascii="Calibri" w:hAnsi="Calibri" w:cs="Calibri"/>
              </w:rPr>
              <w:t>Team Awards (800 Sets)</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tcPr>
          <w:p w14:paraId="14D56E65" w14:textId="08EBED9E" w:rsidR="007B50C1" w:rsidRPr="006364C8" w:rsidRDefault="007B50C1" w:rsidP="007B50C1">
            <w:pPr>
              <w:pStyle w:val="NoSpacing"/>
              <w:jc w:val="center"/>
              <w:rPr>
                <w:rFonts w:ascii="Calibri" w:hAnsi="Calibri" w:cs="Calibri"/>
              </w:rPr>
            </w:pPr>
            <w:r w:rsidRPr="006364C8">
              <w:rPr>
                <w:rFonts w:ascii="Calibri" w:hAnsi="Calibri" w:cs="Calibri"/>
              </w:rPr>
              <w:t>$219</w:t>
            </w:r>
            <w:r w:rsidR="009522DB" w:rsidRPr="006364C8">
              <w:rPr>
                <w:rFonts w:ascii="Calibri" w:hAnsi="Calibri" w:cs="Calibri"/>
              </w:rPr>
              <w:t xml:space="preserve"> x 800</w:t>
            </w:r>
            <w:r w:rsidR="00872EED" w:rsidRPr="006364C8">
              <w:rPr>
                <w:rFonts w:ascii="Calibri" w:hAnsi="Calibri" w:cs="Calibri"/>
              </w:rPr>
              <w:t xml:space="preserve"> ($175,200)</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tcPr>
          <w:p w14:paraId="5AF8D48F" w14:textId="652F2A85" w:rsidR="007B50C1" w:rsidRPr="006364C8" w:rsidRDefault="007B50C1" w:rsidP="007B50C1">
            <w:pPr>
              <w:pStyle w:val="NoSpacing"/>
              <w:jc w:val="center"/>
              <w:rPr>
                <w:rFonts w:ascii="Calibri" w:hAnsi="Calibri" w:cs="Calibri"/>
              </w:rPr>
            </w:pPr>
            <w:r w:rsidRPr="006364C8">
              <w:rPr>
                <w:rFonts w:ascii="Calibri" w:hAnsi="Calibri" w:cs="Calibri"/>
              </w:rPr>
              <w:t>$90.10</w:t>
            </w:r>
            <w:r w:rsidR="009522DB" w:rsidRPr="006364C8">
              <w:rPr>
                <w:rFonts w:ascii="Calibri" w:hAnsi="Calibri" w:cs="Calibri"/>
              </w:rPr>
              <w:t xml:space="preserve"> x 800</w:t>
            </w:r>
            <w:r w:rsidR="00561F40" w:rsidRPr="006364C8">
              <w:rPr>
                <w:rFonts w:ascii="Calibri" w:hAnsi="Calibri" w:cs="Calibri"/>
              </w:rPr>
              <w:t xml:space="preserve"> ($72,080)</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tcPr>
          <w:p w14:paraId="16FF50D0" w14:textId="464B9DD1" w:rsidR="007B50C1" w:rsidRPr="006364C8" w:rsidRDefault="007B50C1" w:rsidP="007B50C1">
            <w:pPr>
              <w:pStyle w:val="NoSpacing"/>
              <w:jc w:val="center"/>
              <w:rPr>
                <w:rFonts w:ascii="Calibri" w:hAnsi="Calibri" w:cs="Calibri"/>
              </w:rPr>
            </w:pPr>
            <w:r w:rsidRPr="006364C8">
              <w:rPr>
                <w:rFonts w:ascii="Calibri" w:hAnsi="Calibri" w:cs="Calibri"/>
              </w:rPr>
              <w:t>$103,120</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tcPr>
          <w:p w14:paraId="5BCBED63" w14:textId="26896918" w:rsidR="007B50C1" w:rsidRPr="006364C8" w:rsidRDefault="007B50C1" w:rsidP="007B50C1">
            <w:pPr>
              <w:pStyle w:val="NoSpacing"/>
              <w:jc w:val="center"/>
              <w:rPr>
                <w:rFonts w:ascii="Calibri" w:hAnsi="Calibri" w:cs="Calibri"/>
              </w:rPr>
            </w:pPr>
            <w:r w:rsidRPr="006364C8">
              <w:rPr>
                <w:rFonts w:ascii="Calibri" w:hAnsi="Calibri" w:cs="Calibri"/>
              </w:rPr>
              <w:t>Plaques/Banners</w:t>
            </w:r>
            <w:r w:rsidR="00EA01B3">
              <w:rPr>
                <w:rFonts w:ascii="Calibri" w:hAnsi="Calibri" w:cs="Calibri"/>
              </w:rPr>
              <w:t xml:space="preserve"> tec</w:t>
            </w:r>
          </w:p>
        </w:tc>
      </w:tr>
      <w:tr w:rsidR="001E18E0" w:rsidRPr="006364C8" w14:paraId="1BC0F6CF"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22BB34BF" w14:textId="5EFC6BAD" w:rsidR="00AE1DC5" w:rsidRPr="006364C8" w:rsidRDefault="00BD7A13" w:rsidP="00511036">
            <w:pPr>
              <w:pStyle w:val="NoSpacing"/>
              <w:rPr>
                <w:rFonts w:ascii="Calibri" w:hAnsi="Calibri" w:cs="Calibri"/>
              </w:rPr>
            </w:pPr>
            <w:r w:rsidRPr="006364C8">
              <w:rPr>
                <w:rFonts w:ascii="Calibri" w:hAnsi="Calibri" w:cs="Calibri"/>
              </w:rPr>
              <w:t xml:space="preserve">    </w:t>
            </w:r>
            <w:r w:rsidR="00E56CE6" w:rsidRPr="006364C8">
              <w:rPr>
                <w:rFonts w:ascii="Calibri" w:hAnsi="Calibri" w:cs="Calibri"/>
              </w:rPr>
              <w:t xml:space="preserve"> </w:t>
            </w:r>
            <w:r w:rsidR="00541202" w:rsidRPr="006364C8">
              <w:rPr>
                <w:rFonts w:ascii="Calibri" w:hAnsi="Calibri" w:cs="Calibri"/>
              </w:rPr>
              <w:t xml:space="preserve">b. </w:t>
            </w:r>
            <w:r w:rsidR="00511036" w:rsidRPr="006364C8">
              <w:rPr>
                <w:rFonts w:ascii="Calibri" w:hAnsi="Calibri" w:cs="Calibri"/>
              </w:rPr>
              <w:t>Rings</w:t>
            </w:r>
            <w:r w:rsidR="009724E0" w:rsidRPr="006364C8">
              <w:rPr>
                <w:rFonts w:ascii="Calibri" w:hAnsi="Calibri" w:cs="Calibri"/>
              </w:rPr>
              <w:t xml:space="preserve"> </w:t>
            </w:r>
            <w:r w:rsidR="00F3724A" w:rsidRPr="006364C8">
              <w:rPr>
                <w:rFonts w:ascii="Calibri" w:hAnsi="Calibri" w:cs="Calibri"/>
              </w:rPr>
              <w:t>-</w:t>
            </w:r>
            <w:r w:rsidR="009724E0" w:rsidRPr="006364C8">
              <w:rPr>
                <w:rFonts w:ascii="Calibri" w:hAnsi="Calibri" w:cs="Calibri"/>
              </w:rPr>
              <w:t xml:space="preserve"> Per Team</w:t>
            </w:r>
            <w:r w:rsidR="00113183">
              <w:rPr>
                <w:rFonts w:ascii="Calibri" w:hAnsi="Calibri" w:cs="Calibri"/>
              </w:rPr>
              <w:t xml:space="preserve"> (</w:t>
            </w:r>
            <w:r w:rsidR="001854E2">
              <w:rPr>
                <w:rFonts w:ascii="Calibri" w:hAnsi="Calibri" w:cs="Calibri"/>
              </w:rPr>
              <w:t>1538)</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tcPr>
          <w:p w14:paraId="02E34015" w14:textId="08E75166" w:rsidR="00AE1DC5" w:rsidRPr="006364C8" w:rsidRDefault="00ED4BCF" w:rsidP="00510A37">
            <w:pPr>
              <w:pStyle w:val="NoSpacing"/>
              <w:jc w:val="center"/>
              <w:rPr>
                <w:rFonts w:ascii="Calibri" w:hAnsi="Calibri" w:cs="Calibri"/>
              </w:rPr>
            </w:pPr>
            <w:r w:rsidRPr="006364C8">
              <w:rPr>
                <w:rFonts w:ascii="Calibri" w:hAnsi="Calibri" w:cs="Calibri"/>
                <w:color w:val="FF0000"/>
              </w:rPr>
              <w:t>*</w:t>
            </w:r>
            <w:r w:rsidR="00FB69BE" w:rsidRPr="006364C8">
              <w:rPr>
                <w:rFonts w:ascii="Calibri" w:hAnsi="Calibri" w:cs="Calibri"/>
              </w:rPr>
              <w:t>$</w:t>
            </w:r>
            <w:r w:rsidR="009944C6" w:rsidRPr="009944C6">
              <w:rPr>
                <w:rFonts w:ascii="Calibri" w:hAnsi="Calibri" w:cs="Calibri"/>
              </w:rPr>
              <w:t>39,936</w:t>
            </w:r>
            <w:r w:rsidR="0028116F" w:rsidRPr="006364C8">
              <w:rPr>
                <w:rFonts w:ascii="Calibri" w:hAnsi="Calibri" w:cs="Calibri"/>
              </w:rPr>
              <w:t xml:space="preserve"> </w:t>
            </w:r>
            <w:r w:rsidR="00E41E91" w:rsidRPr="006364C8">
              <w:rPr>
                <w:rFonts w:ascii="Calibri" w:hAnsi="Calibri" w:cs="Calibri"/>
                <w:color w:val="000000" w:themeColor="text1"/>
              </w:rPr>
              <w:t>($7.68 per)</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tcPr>
          <w:p w14:paraId="631E1E0C" w14:textId="08488226" w:rsidR="00AE1DC5" w:rsidRPr="006364C8" w:rsidRDefault="00EF24FA" w:rsidP="00510A37">
            <w:pPr>
              <w:pStyle w:val="NoSpacing"/>
              <w:jc w:val="center"/>
              <w:rPr>
                <w:rFonts w:ascii="Calibri" w:hAnsi="Calibri" w:cs="Calibri"/>
              </w:rPr>
            </w:pPr>
            <w:r w:rsidRPr="006364C8">
              <w:rPr>
                <w:rFonts w:ascii="Calibri" w:hAnsi="Calibri" w:cs="Calibri"/>
              </w:rPr>
              <w:t>PG: Awards Included</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tcPr>
          <w:p w14:paraId="1573A9F3" w14:textId="21E1C089" w:rsidR="00AE1DC5" w:rsidRPr="006364C8" w:rsidRDefault="00421B1D" w:rsidP="00510A37">
            <w:pPr>
              <w:pStyle w:val="NoSpacing"/>
              <w:jc w:val="center"/>
              <w:rPr>
                <w:rFonts w:ascii="Calibri" w:hAnsi="Calibri" w:cs="Calibri"/>
              </w:rPr>
            </w:pPr>
            <w:r w:rsidRPr="006364C8">
              <w:rPr>
                <w:rFonts w:ascii="Calibri" w:hAnsi="Calibri" w:cs="Calibri"/>
              </w:rPr>
              <w:t>$</w:t>
            </w:r>
            <w:r w:rsidR="009072FD">
              <w:rPr>
                <w:rFonts w:ascii="Calibri" w:hAnsi="Calibri" w:cs="Calibri"/>
              </w:rPr>
              <w:t>39</w:t>
            </w:r>
            <w:r w:rsidR="00CB6F08">
              <w:rPr>
                <w:rFonts w:ascii="Calibri" w:hAnsi="Calibri" w:cs="Calibri"/>
              </w:rPr>
              <w:t>,936</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tcPr>
          <w:p w14:paraId="114B95DD" w14:textId="2A5D985F" w:rsidR="00AE1DC5" w:rsidRPr="006364C8" w:rsidRDefault="00CF2474" w:rsidP="00510A37">
            <w:pPr>
              <w:pStyle w:val="NoSpacing"/>
              <w:jc w:val="center"/>
              <w:rPr>
                <w:rFonts w:ascii="Calibri" w:hAnsi="Calibri" w:cs="Calibri"/>
              </w:rPr>
            </w:pPr>
            <w:r w:rsidRPr="006364C8">
              <w:rPr>
                <w:rFonts w:ascii="Calibri" w:hAnsi="Calibri" w:cs="Calibri"/>
              </w:rPr>
              <w:t>Paid $6.03 more per ring</w:t>
            </w:r>
          </w:p>
        </w:tc>
      </w:tr>
      <w:tr w:rsidR="00B43991" w:rsidRPr="006364C8" w14:paraId="7D16F0CC"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128B4476" w14:textId="0C6AD433" w:rsidR="00B43991" w:rsidRPr="006364C8" w:rsidRDefault="00B43991" w:rsidP="00511036">
            <w:pPr>
              <w:pStyle w:val="NoSpacing"/>
              <w:rPr>
                <w:rFonts w:ascii="Calibri" w:hAnsi="Calibri" w:cs="Calibri"/>
              </w:rPr>
            </w:pPr>
            <w:r>
              <w:rPr>
                <w:rFonts w:ascii="Calibri" w:hAnsi="Calibri" w:cs="Calibri"/>
              </w:rPr>
              <w:t xml:space="preserve">     c. </w:t>
            </w:r>
            <w:r w:rsidRPr="006364C8">
              <w:rPr>
                <w:rFonts w:ascii="Calibri" w:hAnsi="Calibri" w:cs="Calibri"/>
              </w:rPr>
              <w:t>Rings -</w:t>
            </w:r>
            <w:r w:rsidR="0065248A">
              <w:rPr>
                <w:rFonts w:ascii="Calibri" w:hAnsi="Calibri" w:cs="Calibri"/>
              </w:rPr>
              <w:t xml:space="preserve"> </w:t>
            </w:r>
            <w:r w:rsidRPr="006364C8">
              <w:rPr>
                <w:rFonts w:ascii="Calibri" w:hAnsi="Calibri" w:cs="Calibri"/>
              </w:rPr>
              <w:t>Per Team</w:t>
            </w:r>
            <w:r w:rsidR="0065248A">
              <w:rPr>
                <w:rFonts w:ascii="Calibri" w:hAnsi="Calibri" w:cs="Calibri"/>
              </w:rPr>
              <w:t xml:space="preserve"> - (Triad)</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tcPr>
          <w:p w14:paraId="03CE1C7E" w14:textId="209984B8" w:rsidR="00B43991" w:rsidRPr="00BD322A" w:rsidRDefault="005163E9" w:rsidP="00510A37">
            <w:pPr>
              <w:pStyle w:val="NoSpacing"/>
              <w:jc w:val="center"/>
              <w:rPr>
                <w:rFonts w:ascii="Calibri" w:hAnsi="Calibri" w:cs="Calibri"/>
                <w:color w:val="000000" w:themeColor="text1"/>
              </w:rPr>
            </w:pPr>
            <w:r w:rsidRPr="00BD322A">
              <w:rPr>
                <w:rFonts w:ascii="Calibri" w:hAnsi="Calibri" w:cs="Calibri"/>
                <w:color w:val="000000" w:themeColor="text1"/>
              </w:rPr>
              <w:t>$</w:t>
            </w:r>
            <w:r w:rsidR="00BD322A" w:rsidRPr="00BD322A">
              <w:rPr>
                <w:rFonts w:ascii="Calibri" w:hAnsi="Calibri" w:cs="Calibri"/>
                <w:color w:val="000000" w:themeColor="text1"/>
              </w:rPr>
              <w:t>0</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tcPr>
          <w:p w14:paraId="1527B50A" w14:textId="4081F807" w:rsidR="00B43991" w:rsidRPr="006364C8" w:rsidRDefault="005163E9" w:rsidP="005163E9">
            <w:pPr>
              <w:pStyle w:val="NoSpacing"/>
              <w:jc w:val="center"/>
              <w:rPr>
                <w:rFonts w:ascii="Calibri" w:hAnsi="Calibri" w:cs="Calibri"/>
              </w:rPr>
            </w:pPr>
            <w:r w:rsidRPr="006364C8">
              <w:rPr>
                <w:rFonts w:ascii="Calibri" w:hAnsi="Calibri" w:cs="Calibri"/>
              </w:rPr>
              <w:t>PG: Awards Included</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tcPr>
          <w:p w14:paraId="2F58FB01" w14:textId="7E3D5DB1" w:rsidR="00B43991" w:rsidRPr="006364C8" w:rsidRDefault="001854E2" w:rsidP="001854E2">
            <w:pPr>
              <w:pStyle w:val="NoSpacing"/>
              <w:jc w:val="center"/>
              <w:rPr>
                <w:rFonts w:ascii="Calibri" w:hAnsi="Calibri" w:cs="Calibri"/>
              </w:rPr>
            </w:pPr>
            <w:r>
              <w:rPr>
                <w:rFonts w:ascii="Calibri" w:hAnsi="Calibri" w:cs="Calibri"/>
              </w:rPr>
              <w:t>$0</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tcPr>
          <w:p w14:paraId="03A21BF3" w14:textId="77A68F03" w:rsidR="00B43991" w:rsidRPr="006364C8" w:rsidRDefault="0065248A" w:rsidP="00510A37">
            <w:pPr>
              <w:pStyle w:val="NoSpacing"/>
              <w:jc w:val="center"/>
              <w:rPr>
                <w:rFonts w:ascii="Calibri" w:hAnsi="Calibri" w:cs="Calibri"/>
              </w:rPr>
            </w:pPr>
            <w:r>
              <w:rPr>
                <w:rFonts w:ascii="Calibri" w:hAnsi="Calibri" w:cs="Calibri"/>
              </w:rPr>
              <w:t>1</w:t>
            </w:r>
            <w:r w:rsidR="00113183">
              <w:rPr>
                <w:rFonts w:ascii="Calibri" w:hAnsi="Calibri" w:cs="Calibri"/>
              </w:rPr>
              <w:t>394</w:t>
            </w:r>
            <w:r>
              <w:rPr>
                <w:rFonts w:ascii="Calibri" w:hAnsi="Calibri" w:cs="Calibri"/>
              </w:rPr>
              <w:t xml:space="preserve"> teams</w:t>
            </w:r>
            <w:r w:rsidR="00BD322A">
              <w:rPr>
                <w:rFonts w:ascii="Calibri" w:hAnsi="Calibri" w:cs="Calibri"/>
              </w:rPr>
              <w:t xml:space="preserve"> / </w:t>
            </w:r>
            <w:r>
              <w:rPr>
                <w:rFonts w:ascii="Calibri" w:hAnsi="Calibri" w:cs="Calibri"/>
              </w:rPr>
              <w:t>$99</w:t>
            </w:r>
            <w:r w:rsidR="00BD322A">
              <w:rPr>
                <w:rFonts w:ascii="Calibri" w:hAnsi="Calibri" w:cs="Calibri"/>
              </w:rPr>
              <w:t xml:space="preserve"> - No fee</w:t>
            </w:r>
          </w:p>
        </w:tc>
      </w:tr>
      <w:tr w:rsidR="001E18E0" w:rsidRPr="006364C8" w14:paraId="1D042570"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0" w:type="dxa"/>
              <w:bottom w:w="30" w:type="dxa"/>
              <w:right w:w="0" w:type="dxa"/>
            </w:tcMar>
            <w:vAlign w:val="bottom"/>
          </w:tcPr>
          <w:p w14:paraId="6A29623A" w14:textId="0A72B8A7" w:rsidR="007D01D0" w:rsidRPr="006364C8" w:rsidRDefault="00BD7A13" w:rsidP="007D01D0">
            <w:pPr>
              <w:pStyle w:val="NoSpacing"/>
              <w:rPr>
                <w:rFonts w:ascii="Calibri" w:hAnsi="Calibri" w:cs="Calibri"/>
              </w:rPr>
            </w:pPr>
            <w:r w:rsidRPr="006364C8">
              <w:rPr>
                <w:rFonts w:ascii="Calibri" w:hAnsi="Calibri" w:cs="Calibri"/>
              </w:rPr>
              <w:t xml:space="preserve">    </w:t>
            </w:r>
            <w:r w:rsidR="00E56CE6" w:rsidRPr="006364C8">
              <w:rPr>
                <w:rFonts w:ascii="Calibri" w:hAnsi="Calibri" w:cs="Calibri"/>
              </w:rPr>
              <w:t xml:space="preserve"> </w:t>
            </w:r>
            <w:r w:rsidR="00541202" w:rsidRPr="006364C8">
              <w:rPr>
                <w:rFonts w:ascii="Calibri" w:hAnsi="Calibri" w:cs="Calibri"/>
              </w:rPr>
              <w:t xml:space="preserve"> </w:t>
            </w:r>
            <w:r w:rsidR="00B43991">
              <w:rPr>
                <w:rFonts w:ascii="Calibri" w:hAnsi="Calibri" w:cs="Calibri"/>
              </w:rPr>
              <w:t>d</w:t>
            </w:r>
            <w:r w:rsidR="00541202" w:rsidRPr="006364C8">
              <w:rPr>
                <w:rFonts w:ascii="Calibri" w:hAnsi="Calibri" w:cs="Calibri"/>
              </w:rPr>
              <w:t xml:space="preserve">. </w:t>
            </w:r>
            <w:r w:rsidR="007D01D0" w:rsidRPr="006364C8">
              <w:rPr>
                <w:rFonts w:ascii="Calibri" w:hAnsi="Calibri" w:cs="Calibri"/>
              </w:rPr>
              <w:t>Home</w:t>
            </w:r>
            <w:r w:rsidR="00A64C23" w:rsidRPr="006364C8">
              <w:rPr>
                <w:rFonts w:ascii="Calibri" w:hAnsi="Calibri" w:cs="Calibri"/>
              </w:rPr>
              <w:t>r</w:t>
            </w:r>
            <w:r w:rsidR="007D01D0" w:rsidRPr="006364C8">
              <w:rPr>
                <w:rFonts w:ascii="Calibri" w:hAnsi="Calibri" w:cs="Calibri"/>
              </w:rPr>
              <w:t>un Trop</w:t>
            </w:r>
            <w:r w:rsidR="00A64C23" w:rsidRPr="006364C8">
              <w:rPr>
                <w:rFonts w:ascii="Calibri" w:hAnsi="Calibri" w:cs="Calibri"/>
              </w:rPr>
              <w:t>hy</w:t>
            </w:r>
            <w:r w:rsidR="00CD4807" w:rsidRPr="006364C8">
              <w:rPr>
                <w:rFonts w:ascii="Calibri" w:hAnsi="Calibri" w:cs="Calibri"/>
              </w:rPr>
              <w:t xml:space="preserve"> - $3</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tcPr>
          <w:p w14:paraId="50AA4581" w14:textId="121CDDB1" w:rsidR="007D01D0" w:rsidRPr="00BD322A" w:rsidRDefault="00BD322A" w:rsidP="00510A37">
            <w:pPr>
              <w:pStyle w:val="NoSpacing"/>
              <w:jc w:val="center"/>
              <w:rPr>
                <w:rFonts w:ascii="Calibri" w:hAnsi="Calibri" w:cs="Calibri"/>
                <w:color w:val="000000" w:themeColor="text1"/>
              </w:rPr>
            </w:pPr>
            <w:r w:rsidRPr="00BD322A">
              <w:rPr>
                <w:rFonts w:ascii="Calibri" w:hAnsi="Calibri" w:cs="Calibri"/>
                <w:color w:val="000000" w:themeColor="text1"/>
              </w:rPr>
              <w:t>$0</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tcPr>
          <w:p w14:paraId="2F393810" w14:textId="7D5B00C7" w:rsidR="007D01D0" w:rsidRPr="006364C8" w:rsidRDefault="00067E11" w:rsidP="00510A37">
            <w:pPr>
              <w:pStyle w:val="NoSpacing"/>
              <w:jc w:val="center"/>
              <w:rPr>
                <w:rFonts w:ascii="Calibri" w:hAnsi="Calibri" w:cs="Calibri"/>
              </w:rPr>
            </w:pPr>
            <w:r w:rsidRPr="006364C8">
              <w:rPr>
                <w:rFonts w:ascii="Calibri" w:hAnsi="Calibri" w:cs="Calibri"/>
              </w:rPr>
              <w:t>PG: Awards Included</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tcPr>
          <w:p w14:paraId="41287B41" w14:textId="3C52F17C" w:rsidR="007D01D0" w:rsidRPr="006364C8" w:rsidRDefault="00F34746" w:rsidP="001854E2">
            <w:pPr>
              <w:pStyle w:val="NoSpacing"/>
              <w:jc w:val="center"/>
              <w:rPr>
                <w:rFonts w:ascii="Calibri" w:hAnsi="Calibri" w:cs="Calibri"/>
              </w:rPr>
            </w:pPr>
            <w:r>
              <w:rPr>
                <w:rFonts w:ascii="Calibri" w:hAnsi="Calibri" w:cs="Calibri"/>
              </w:rPr>
              <w:t>$0</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tcPr>
          <w:p w14:paraId="490D445B" w14:textId="5BE62B02" w:rsidR="007D01D0" w:rsidRPr="006364C8" w:rsidRDefault="00140577" w:rsidP="00510A37">
            <w:pPr>
              <w:pStyle w:val="NoSpacing"/>
              <w:jc w:val="center"/>
              <w:rPr>
                <w:rFonts w:ascii="Calibri" w:hAnsi="Calibri" w:cs="Calibri"/>
              </w:rPr>
            </w:pPr>
            <w:r>
              <w:rPr>
                <w:rFonts w:ascii="Calibri" w:hAnsi="Calibri" w:cs="Calibri"/>
              </w:rPr>
              <w:t>PG:</w:t>
            </w:r>
            <w:r w:rsidR="000436B9">
              <w:rPr>
                <w:rFonts w:ascii="Calibri" w:hAnsi="Calibri" w:cs="Calibri"/>
              </w:rPr>
              <w:t xml:space="preserve"> </w:t>
            </w:r>
            <w:r>
              <w:rPr>
                <w:rFonts w:ascii="Calibri" w:hAnsi="Calibri" w:cs="Calibri"/>
              </w:rPr>
              <w:t>2 MVP Plates</w:t>
            </w:r>
            <w:r w:rsidR="00EA01B3">
              <w:rPr>
                <w:rFonts w:ascii="Calibri" w:hAnsi="Calibri" w:cs="Calibri"/>
              </w:rPr>
              <w:t>/</w:t>
            </w:r>
            <w:r>
              <w:rPr>
                <w:rFonts w:ascii="Calibri" w:hAnsi="Calibri" w:cs="Calibri"/>
              </w:rPr>
              <w:t>Awards</w:t>
            </w:r>
          </w:p>
        </w:tc>
      </w:tr>
      <w:tr w:rsidR="001E18E0" w:rsidRPr="006364C8" w14:paraId="11EB53D4"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0" w:type="dxa"/>
              <w:bottom w:w="30" w:type="dxa"/>
              <w:right w:w="0" w:type="dxa"/>
            </w:tcMar>
            <w:vAlign w:val="bottom"/>
          </w:tcPr>
          <w:p w14:paraId="263A0E2A" w14:textId="4155AFB5" w:rsidR="00A64C23" w:rsidRPr="006364C8" w:rsidRDefault="00BD7A13" w:rsidP="00A64C23">
            <w:pPr>
              <w:pStyle w:val="NoSpacing"/>
              <w:rPr>
                <w:rFonts w:ascii="Calibri" w:hAnsi="Calibri" w:cs="Calibri"/>
              </w:rPr>
            </w:pPr>
            <w:r w:rsidRPr="006364C8">
              <w:rPr>
                <w:rFonts w:ascii="Calibri" w:hAnsi="Calibri" w:cs="Calibri"/>
              </w:rPr>
              <w:t xml:space="preserve">    </w:t>
            </w:r>
            <w:r w:rsidR="00E56CE6" w:rsidRPr="006364C8">
              <w:rPr>
                <w:rFonts w:ascii="Calibri" w:hAnsi="Calibri" w:cs="Calibri"/>
              </w:rPr>
              <w:t xml:space="preserve"> </w:t>
            </w:r>
            <w:r w:rsidR="00541202" w:rsidRPr="006364C8">
              <w:rPr>
                <w:rFonts w:ascii="Calibri" w:hAnsi="Calibri" w:cs="Calibri"/>
              </w:rPr>
              <w:t xml:space="preserve"> </w:t>
            </w:r>
            <w:r w:rsidR="00B43991">
              <w:rPr>
                <w:rFonts w:ascii="Calibri" w:hAnsi="Calibri" w:cs="Calibri"/>
              </w:rPr>
              <w:t>e</w:t>
            </w:r>
            <w:r w:rsidR="00541202" w:rsidRPr="006364C8">
              <w:rPr>
                <w:rFonts w:ascii="Calibri" w:hAnsi="Calibri" w:cs="Calibri"/>
              </w:rPr>
              <w:t xml:space="preserve">. </w:t>
            </w:r>
            <w:r w:rsidR="00A64C23" w:rsidRPr="006364C8">
              <w:rPr>
                <w:rFonts w:ascii="Calibri" w:hAnsi="Calibri" w:cs="Calibri"/>
              </w:rPr>
              <w:t>Homerun Medal</w:t>
            </w:r>
            <w:r w:rsidR="00CD4807" w:rsidRPr="006364C8">
              <w:rPr>
                <w:rFonts w:ascii="Calibri" w:hAnsi="Calibri" w:cs="Calibri"/>
              </w:rPr>
              <w:t xml:space="preserve"> - $</w:t>
            </w:r>
            <w:r w:rsidR="00EA01B3">
              <w:rPr>
                <w:rFonts w:ascii="Calibri" w:hAnsi="Calibri" w:cs="Calibri"/>
              </w:rPr>
              <w:t>2</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tcPr>
          <w:p w14:paraId="1C3E3867" w14:textId="150EFE24" w:rsidR="00A64C23" w:rsidRPr="006364C8" w:rsidRDefault="00A63D9C" w:rsidP="00510A37">
            <w:pPr>
              <w:pStyle w:val="NoSpacing"/>
              <w:jc w:val="center"/>
              <w:rPr>
                <w:rFonts w:ascii="Calibri" w:hAnsi="Calibri" w:cs="Calibri"/>
              </w:rPr>
            </w:pPr>
            <w:r w:rsidRPr="006364C8">
              <w:rPr>
                <w:rFonts w:ascii="Calibri" w:hAnsi="Calibri" w:cs="Calibri"/>
              </w:rPr>
              <w:t>$2 x 4,000 ($8,000)</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tcPr>
          <w:p w14:paraId="1A06846A" w14:textId="31392232" w:rsidR="00A64C23" w:rsidRPr="006364C8" w:rsidRDefault="00067E11" w:rsidP="00510A37">
            <w:pPr>
              <w:pStyle w:val="NoSpacing"/>
              <w:jc w:val="center"/>
              <w:rPr>
                <w:rFonts w:ascii="Calibri" w:hAnsi="Calibri" w:cs="Calibri"/>
              </w:rPr>
            </w:pPr>
            <w:r w:rsidRPr="006364C8">
              <w:rPr>
                <w:rFonts w:ascii="Calibri" w:hAnsi="Calibri" w:cs="Calibri"/>
              </w:rPr>
              <w:t>PG: Awards Included</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tcPr>
          <w:p w14:paraId="07128471" w14:textId="615A82CB" w:rsidR="00A64C23" w:rsidRPr="006364C8" w:rsidRDefault="00416F95" w:rsidP="00510A37">
            <w:pPr>
              <w:pStyle w:val="NoSpacing"/>
              <w:jc w:val="center"/>
              <w:rPr>
                <w:rFonts w:ascii="Calibri" w:hAnsi="Calibri" w:cs="Calibri"/>
              </w:rPr>
            </w:pPr>
            <w:r w:rsidRPr="006364C8">
              <w:rPr>
                <w:rFonts w:ascii="Calibri" w:hAnsi="Calibri" w:cs="Calibri"/>
              </w:rPr>
              <w:t>$8,000</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tcPr>
          <w:p w14:paraId="6C6FA3C9" w14:textId="22400149" w:rsidR="00A64C23" w:rsidRPr="006364C8" w:rsidRDefault="00C6634A" w:rsidP="00510A37">
            <w:pPr>
              <w:pStyle w:val="NoSpacing"/>
              <w:jc w:val="center"/>
              <w:rPr>
                <w:rFonts w:ascii="Calibri" w:hAnsi="Calibri" w:cs="Calibri"/>
              </w:rPr>
            </w:pPr>
            <w:r w:rsidRPr="006364C8">
              <w:rPr>
                <w:rFonts w:ascii="Calibri" w:hAnsi="Calibri" w:cs="Calibri"/>
              </w:rPr>
              <w:t>4000</w:t>
            </w:r>
            <w:r w:rsidR="00BF5A7C" w:rsidRPr="006364C8">
              <w:rPr>
                <w:rFonts w:ascii="Calibri" w:hAnsi="Calibri" w:cs="Calibri"/>
              </w:rPr>
              <w:t xml:space="preserve"> ordered </w:t>
            </w:r>
            <w:r w:rsidRPr="006364C8">
              <w:rPr>
                <w:rFonts w:ascii="Calibri" w:hAnsi="Calibri" w:cs="Calibri"/>
              </w:rPr>
              <w:t>in 2024</w:t>
            </w:r>
          </w:p>
        </w:tc>
      </w:tr>
      <w:tr w:rsidR="00EA01B3" w:rsidRPr="006364C8" w14:paraId="3CF2F53E"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0" w:type="dxa"/>
              <w:bottom w:w="30" w:type="dxa"/>
              <w:right w:w="0" w:type="dxa"/>
            </w:tcMar>
            <w:vAlign w:val="bottom"/>
            <w:hideMark/>
          </w:tcPr>
          <w:p w14:paraId="6A11AE33" w14:textId="0FC37A77" w:rsidR="00F16883" w:rsidRPr="00F16883" w:rsidRDefault="00E56CE6" w:rsidP="00F16883">
            <w:pPr>
              <w:pStyle w:val="NoSpacing"/>
              <w:rPr>
                <w:rFonts w:ascii="Calibri" w:hAnsi="Calibri" w:cs="Calibri"/>
                <w:b/>
                <w:bCs/>
              </w:rPr>
            </w:pPr>
            <w:r w:rsidRPr="006364C8">
              <w:rPr>
                <w:rFonts w:ascii="Calibri" w:hAnsi="Calibri" w:cs="Calibri"/>
                <w:b/>
                <w:bCs/>
              </w:rPr>
              <w:t xml:space="preserve"> </w:t>
            </w:r>
            <w:r w:rsidR="00F16883" w:rsidRPr="00F16883">
              <w:rPr>
                <w:rFonts w:ascii="Calibri" w:hAnsi="Calibri" w:cs="Calibri"/>
                <w:b/>
                <w:bCs/>
              </w:rPr>
              <w:t xml:space="preserve">3. </w:t>
            </w:r>
            <w:r w:rsidR="00687B78" w:rsidRPr="006364C8">
              <w:rPr>
                <w:rFonts w:ascii="Calibri" w:hAnsi="Calibri" w:cs="Calibri"/>
                <w:b/>
                <w:bCs/>
              </w:rPr>
              <w:t xml:space="preserve">National </w:t>
            </w:r>
            <w:r w:rsidR="00BD13ED" w:rsidRPr="006364C8">
              <w:rPr>
                <w:rFonts w:ascii="Calibri" w:hAnsi="Calibri" w:cs="Calibri"/>
                <w:b/>
                <w:bCs/>
              </w:rPr>
              <w:t>Awards Package</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hideMark/>
          </w:tcPr>
          <w:p w14:paraId="4354D15D" w14:textId="70027C1E" w:rsidR="00F16883" w:rsidRPr="00F16883" w:rsidRDefault="00712CF5" w:rsidP="00510A37">
            <w:pPr>
              <w:pStyle w:val="NoSpacing"/>
              <w:jc w:val="center"/>
              <w:rPr>
                <w:rFonts w:ascii="Calibri" w:hAnsi="Calibri" w:cs="Calibri"/>
                <w:b/>
                <w:bCs/>
              </w:rPr>
            </w:pPr>
            <w:r w:rsidRPr="006364C8">
              <w:rPr>
                <w:rFonts w:ascii="Calibri" w:hAnsi="Calibri" w:cs="Calibri"/>
                <w:b/>
                <w:bCs/>
              </w:rPr>
              <w:t>-</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hideMark/>
          </w:tcPr>
          <w:p w14:paraId="27F0B9C6" w14:textId="2A606CC2" w:rsidR="00F16883" w:rsidRPr="00F16883" w:rsidRDefault="00712CF5" w:rsidP="00510A37">
            <w:pPr>
              <w:pStyle w:val="NoSpacing"/>
              <w:jc w:val="center"/>
              <w:rPr>
                <w:rFonts w:ascii="Calibri" w:hAnsi="Calibri" w:cs="Calibri"/>
                <w:b/>
                <w:bCs/>
              </w:rPr>
            </w:pPr>
            <w:r w:rsidRPr="006364C8">
              <w:rPr>
                <w:rFonts w:ascii="Calibri" w:hAnsi="Calibri" w:cs="Calibri"/>
                <w:b/>
                <w:bCs/>
              </w:rPr>
              <w:t>-</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hideMark/>
          </w:tcPr>
          <w:p w14:paraId="5913A45D" w14:textId="50390AA5" w:rsidR="00F16883" w:rsidRPr="00F16883" w:rsidRDefault="00712CF5" w:rsidP="00510A37">
            <w:pPr>
              <w:pStyle w:val="NoSpacing"/>
              <w:jc w:val="center"/>
              <w:rPr>
                <w:rFonts w:ascii="Calibri" w:hAnsi="Calibri" w:cs="Calibri"/>
                <w:b/>
                <w:bCs/>
              </w:rPr>
            </w:pPr>
            <w:r w:rsidRPr="006364C8">
              <w:rPr>
                <w:rFonts w:ascii="Calibri" w:hAnsi="Calibri" w:cs="Calibri"/>
                <w:b/>
                <w:bCs/>
              </w:rPr>
              <w:t>-</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14:paraId="61956FE8" w14:textId="375A3050" w:rsidR="00F16883" w:rsidRPr="00F16883" w:rsidRDefault="00712CF5" w:rsidP="00510A37">
            <w:pPr>
              <w:pStyle w:val="NoSpacing"/>
              <w:jc w:val="center"/>
              <w:rPr>
                <w:rFonts w:ascii="Calibri" w:hAnsi="Calibri" w:cs="Calibri"/>
                <w:b/>
                <w:bCs/>
              </w:rPr>
            </w:pPr>
            <w:r w:rsidRPr="006364C8">
              <w:rPr>
                <w:rFonts w:ascii="Calibri" w:hAnsi="Calibri" w:cs="Calibri"/>
                <w:b/>
                <w:bCs/>
              </w:rPr>
              <w:t>-</w:t>
            </w:r>
          </w:p>
        </w:tc>
      </w:tr>
      <w:tr w:rsidR="00EA01B3" w:rsidRPr="006364C8" w14:paraId="6E060CC4"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14:paraId="4FB71CD2" w14:textId="3A474027" w:rsidR="00F16883" w:rsidRPr="00F16883" w:rsidRDefault="00541202" w:rsidP="00541202">
            <w:pPr>
              <w:pStyle w:val="NoSpacing"/>
              <w:rPr>
                <w:rFonts w:ascii="Calibri" w:hAnsi="Calibri" w:cs="Calibri"/>
              </w:rPr>
            </w:pPr>
            <w:r w:rsidRPr="006364C8">
              <w:rPr>
                <w:rFonts w:ascii="Calibri" w:hAnsi="Calibri" w:cs="Calibri"/>
              </w:rPr>
              <w:t xml:space="preserve">     a. </w:t>
            </w:r>
            <w:r w:rsidR="00BD13ED" w:rsidRPr="006364C8">
              <w:rPr>
                <w:rFonts w:ascii="Calibri" w:hAnsi="Calibri" w:cs="Calibri"/>
              </w:rPr>
              <w:t>World Series</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hideMark/>
          </w:tcPr>
          <w:p w14:paraId="3ED98133" w14:textId="6409E46C" w:rsidR="00F16883" w:rsidRPr="00F16883" w:rsidRDefault="004B096E" w:rsidP="00510A37">
            <w:pPr>
              <w:pStyle w:val="NoSpacing"/>
              <w:jc w:val="center"/>
              <w:rPr>
                <w:rFonts w:ascii="Calibri" w:hAnsi="Calibri" w:cs="Calibri"/>
              </w:rPr>
            </w:pPr>
            <w:r w:rsidRPr="004B096E">
              <w:rPr>
                <w:rFonts w:ascii="Calibri" w:hAnsi="Calibri" w:cs="Calibri"/>
                <w:color w:val="FF0000"/>
              </w:rPr>
              <w:t>*</w:t>
            </w:r>
            <w:r w:rsidR="007D01D0" w:rsidRPr="006364C8">
              <w:rPr>
                <w:rFonts w:ascii="Calibri" w:hAnsi="Calibri" w:cs="Calibri"/>
              </w:rPr>
              <w:t>$289</w:t>
            </w:r>
            <w:r w:rsidR="00652E11" w:rsidRPr="006364C8">
              <w:rPr>
                <w:rFonts w:ascii="Calibri" w:hAnsi="Calibri" w:cs="Calibri"/>
              </w:rPr>
              <w:t xml:space="preserve"> (N/A)</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hideMark/>
          </w:tcPr>
          <w:p w14:paraId="393E645C" w14:textId="3FC3D38F" w:rsidR="00F16883" w:rsidRPr="00F16883" w:rsidRDefault="00A67BAE" w:rsidP="00510A37">
            <w:pPr>
              <w:pStyle w:val="NoSpacing"/>
              <w:jc w:val="center"/>
              <w:rPr>
                <w:rFonts w:ascii="Calibri" w:hAnsi="Calibri" w:cs="Calibri"/>
              </w:rPr>
            </w:pPr>
            <w:r w:rsidRPr="00426444">
              <w:rPr>
                <w:rFonts w:ascii="Calibri" w:hAnsi="Calibri" w:cs="Calibri"/>
              </w:rPr>
              <w:t>$0</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hideMark/>
          </w:tcPr>
          <w:p w14:paraId="299CE74E" w14:textId="18187038" w:rsidR="00F16883" w:rsidRPr="00F16883" w:rsidRDefault="00315370" w:rsidP="00510A37">
            <w:pPr>
              <w:pStyle w:val="NoSpacing"/>
              <w:jc w:val="center"/>
              <w:rPr>
                <w:rFonts w:ascii="Calibri" w:hAnsi="Calibri" w:cs="Calibri"/>
              </w:rPr>
            </w:pPr>
            <w:r w:rsidRPr="00426444">
              <w:rPr>
                <w:rFonts w:ascii="Calibri" w:hAnsi="Calibri" w:cs="Calibri"/>
              </w:rPr>
              <w:t>$0</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hideMark/>
          </w:tcPr>
          <w:p w14:paraId="03625290" w14:textId="47BD34DD" w:rsidR="00F16883" w:rsidRPr="00F16883" w:rsidRDefault="002D38BF" w:rsidP="00510A37">
            <w:pPr>
              <w:pStyle w:val="NoSpacing"/>
              <w:jc w:val="center"/>
              <w:rPr>
                <w:rFonts w:ascii="Calibri" w:hAnsi="Calibri" w:cs="Calibri"/>
              </w:rPr>
            </w:pPr>
            <w:r w:rsidRPr="00426444">
              <w:rPr>
                <w:rFonts w:ascii="Calibri" w:hAnsi="Calibri" w:cs="Calibri"/>
              </w:rPr>
              <w:t>N/A</w:t>
            </w:r>
          </w:p>
        </w:tc>
      </w:tr>
      <w:tr w:rsidR="000436B9" w:rsidRPr="006364C8" w14:paraId="077696C9"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78147FEA" w14:textId="491F31FE" w:rsidR="00BD13ED" w:rsidRPr="006364C8" w:rsidRDefault="00BD7A13" w:rsidP="00BD13ED">
            <w:pPr>
              <w:pStyle w:val="NoSpacing"/>
              <w:rPr>
                <w:rFonts w:ascii="Calibri" w:hAnsi="Calibri" w:cs="Calibri"/>
              </w:rPr>
            </w:pPr>
            <w:r w:rsidRPr="006364C8">
              <w:rPr>
                <w:rFonts w:ascii="Calibri" w:hAnsi="Calibri" w:cs="Calibri"/>
              </w:rPr>
              <w:t xml:space="preserve">    </w:t>
            </w:r>
            <w:r w:rsidR="00E56CE6" w:rsidRPr="006364C8">
              <w:rPr>
                <w:rFonts w:ascii="Calibri" w:hAnsi="Calibri" w:cs="Calibri"/>
              </w:rPr>
              <w:t xml:space="preserve"> </w:t>
            </w:r>
            <w:r w:rsidR="00541202" w:rsidRPr="006364C8">
              <w:rPr>
                <w:rFonts w:ascii="Calibri" w:hAnsi="Calibri" w:cs="Calibri"/>
              </w:rPr>
              <w:t xml:space="preserve">b. </w:t>
            </w:r>
            <w:r w:rsidR="00BD13ED" w:rsidRPr="006364C8">
              <w:rPr>
                <w:rFonts w:ascii="Calibri" w:hAnsi="Calibri" w:cs="Calibri"/>
              </w:rPr>
              <w:t>National Championships</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tcPr>
          <w:p w14:paraId="457C272C" w14:textId="2202A4F4" w:rsidR="00BD13ED" w:rsidRPr="006364C8" w:rsidRDefault="004B096E" w:rsidP="00510A37">
            <w:pPr>
              <w:pStyle w:val="NoSpacing"/>
              <w:jc w:val="center"/>
              <w:rPr>
                <w:rFonts w:ascii="Calibri" w:hAnsi="Calibri" w:cs="Calibri"/>
              </w:rPr>
            </w:pPr>
            <w:r w:rsidRPr="004B096E">
              <w:rPr>
                <w:rFonts w:ascii="Calibri" w:hAnsi="Calibri" w:cs="Calibri"/>
                <w:color w:val="FF0000"/>
              </w:rPr>
              <w:t>*</w:t>
            </w:r>
            <w:r w:rsidR="00BD13ED" w:rsidRPr="006364C8">
              <w:rPr>
                <w:rFonts w:ascii="Calibri" w:hAnsi="Calibri" w:cs="Calibri"/>
              </w:rPr>
              <w:t>$289</w:t>
            </w:r>
            <w:r w:rsidR="00F34746">
              <w:rPr>
                <w:rFonts w:ascii="Calibri" w:hAnsi="Calibri" w:cs="Calibri"/>
              </w:rPr>
              <w:t xml:space="preserve"> (N/A)</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tcPr>
          <w:p w14:paraId="46F7A3DE" w14:textId="1D770FA5" w:rsidR="00BD13ED" w:rsidRPr="00426444" w:rsidRDefault="00A67BAE" w:rsidP="00510A37">
            <w:pPr>
              <w:pStyle w:val="NoSpacing"/>
              <w:jc w:val="center"/>
              <w:rPr>
                <w:rFonts w:ascii="Calibri" w:hAnsi="Calibri" w:cs="Calibri"/>
              </w:rPr>
            </w:pPr>
            <w:r w:rsidRPr="00426444">
              <w:rPr>
                <w:rFonts w:ascii="Calibri" w:hAnsi="Calibri" w:cs="Calibri"/>
              </w:rPr>
              <w:t>$0</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tcPr>
          <w:p w14:paraId="2556502B" w14:textId="1BE2B526" w:rsidR="00BD13ED" w:rsidRPr="00426444" w:rsidRDefault="00315370" w:rsidP="00510A37">
            <w:pPr>
              <w:pStyle w:val="NoSpacing"/>
              <w:jc w:val="center"/>
              <w:rPr>
                <w:rFonts w:ascii="Calibri" w:hAnsi="Calibri" w:cs="Calibri"/>
              </w:rPr>
            </w:pPr>
            <w:r w:rsidRPr="00426444">
              <w:rPr>
                <w:rFonts w:ascii="Calibri" w:hAnsi="Calibri" w:cs="Calibri"/>
              </w:rPr>
              <w:t>$0</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tcPr>
          <w:p w14:paraId="7B4E5743" w14:textId="2819397C" w:rsidR="00BD13ED" w:rsidRPr="00426444" w:rsidRDefault="002D38BF" w:rsidP="00510A37">
            <w:pPr>
              <w:pStyle w:val="NoSpacing"/>
              <w:jc w:val="center"/>
              <w:rPr>
                <w:rFonts w:ascii="Calibri" w:hAnsi="Calibri" w:cs="Calibri"/>
              </w:rPr>
            </w:pPr>
            <w:r w:rsidRPr="00426444">
              <w:rPr>
                <w:rFonts w:ascii="Calibri" w:hAnsi="Calibri" w:cs="Calibri"/>
              </w:rPr>
              <w:t>N/A</w:t>
            </w:r>
          </w:p>
        </w:tc>
      </w:tr>
      <w:tr w:rsidR="00EA01B3" w:rsidRPr="006364C8" w14:paraId="625581EF"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hideMark/>
          </w:tcPr>
          <w:p w14:paraId="7924ACB7" w14:textId="593DE21F" w:rsidR="001701AE" w:rsidRPr="00F16883" w:rsidRDefault="00E56CE6" w:rsidP="00F16883">
            <w:pPr>
              <w:pStyle w:val="NoSpacing"/>
              <w:rPr>
                <w:rFonts w:ascii="Calibri" w:hAnsi="Calibri" w:cs="Calibri"/>
                <w:b/>
                <w:bCs/>
              </w:rPr>
            </w:pPr>
            <w:r w:rsidRPr="006364C8">
              <w:rPr>
                <w:rFonts w:ascii="Calibri" w:hAnsi="Calibri" w:cs="Calibri"/>
                <w:b/>
                <w:bCs/>
              </w:rPr>
              <w:t xml:space="preserve"> </w:t>
            </w:r>
            <w:r w:rsidR="001701AE" w:rsidRPr="00F16883">
              <w:rPr>
                <w:rFonts w:ascii="Calibri" w:hAnsi="Calibri" w:cs="Calibri"/>
                <w:b/>
                <w:bCs/>
              </w:rPr>
              <w:t xml:space="preserve">4. </w:t>
            </w:r>
            <w:r w:rsidR="00220E68" w:rsidRPr="006364C8">
              <w:rPr>
                <w:rFonts w:ascii="Calibri" w:hAnsi="Calibri" w:cs="Calibri"/>
                <w:b/>
                <w:bCs/>
              </w:rPr>
              <w:t>Softballs</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tcPr>
          <w:p w14:paraId="0F02EFE1" w14:textId="0595C869" w:rsidR="001701AE" w:rsidRPr="00F16883" w:rsidRDefault="00BD7A13" w:rsidP="00510A37">
            <w:pPr>
              <w:pStyle w:val="NoSpacing"/>
              <w:jc w:val="center"/>
              <w:rPr>
                <w:rFonts w:ascii="Calibri" w:hAnsi="Calibri" w:cs="Calibri"/>
                <w:b/>
                <w:bCs/>
              </w:rPr>
            </w:pPr>
            <w:r w:rsidRPr="006364C8">
              <w:rPr>
                <w:rFonts w:ascii="Calibri" w:hAnsi="Calibri" w:cs="Calibri"/>
                <w:b/>
                <w:bCs/>
              </w:rPr>
              <w:t>-</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tcPr>
          <w:p w14:paraId="7EB946E7" w14:textId="5E36264E" w:rsidR="001701AE" w:rsidRPr="00F16883" w:rsidRDefault="00BD7A13" w:rsidP="00510A37">
            <w:pPr>
              <w:pStyle w:val="NoSpacing"/>
              <w:jc w:val="center"/>
              <w:rPr>
                <w:rFonts w:ascii="Calibri" w:hAnsi="Calibri" w:cs="Calibri"/>
                <w:b/>
                <w:bCs/>
              </w:rPr>
            </w:pPr>
            <w:r w:rsidRPr="006364C8">
              <w:rPr>
                <w:rFonts w:ascii="Calibri" w:hAnsi="Calibri" w:cs="Calibri"/>
                <w:b/>
                <w:bCs/>
              </w:rPr>
              <w:t>-</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tcPr>
          <w:p w14:paraId="24E206A7" w14:textId="5E686716" w:rsidR="001701AE" w:rsidRPr="00F16883" w:rsidRDefault="00BD7A13" w:rsidP="00510A37">
            <w:pPr>
              <w:pStyle w:val="NoSpacing"/>
              <w:jc w:val="center"/>
              <w:rPr>
                <w:rFonts w:ascii="Calibri" w:hAnsi="Calibri" w:cs="Calibri"/>
                <w:b/>
                <w:bCs/>
              </w:rPr>
            </w:pPr>
            <w:r w:rsidRPr="006364C8">
              <w:rPr>
                <w:rFonts w:ascii="Calibri" w:hAnsi="Calibri" w:cs="Calibri"/>
                <w:b/>
                <w:bCs/>
              </w:rPr>
              <w:t>-</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tcPr>
          <w:p w14:paraId="0E25FC87" w14:textId="66478E48" w:rsidR="001701AE" w:rsidRPr="00F16883" w:rsidRDefault="00BD7A13" w:rsidP="00510A37">
            <w:pPr>
              <w:pStyle w:val="NoSpacing"/>
              <w:jc w:val="center"/>
              <w:rPr>
                <w:rFonts w:ascii="Calibri" w:hAnsi="Calibri" w:cs="Calibri"/>
                <w:b/>
                <w:bCs/>
              </w:rPr>
            </w:pPr>
            <w:r w:rsidRPr="006364C8">
              <w:rPr>
                <w:rFonts w:ascii="Calibri" w:hAnsi="Calibri" w:cs="Calibri"/>
                <w:b/>
                <w:bCs/>
              </w:rPr>
              <w:t>-</w:t>
            </w:r>
          </w:p>
        </w:tc>
      </w:tr>
      <w:tr w:rsidR="001E18E0" w:rsidRPr="006364C8" w14:paraId="620C121F"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7CFDCDA3" w14:textId="59E281D2" w:rsidR="00051386" w:rsidRPr="006364C8" w:rsidRDefault="00541202" w:rsidP="00541202">
            <w:pPr>
              <w:pStyle w:val="NoSpacing"/>
              <w:rPr>
                <w:rFonts w:ascii="Calibri" w:hAnsi="Calibri" w:cs="Calibri"/>
              </w:rPr>
            </w:pPr>
            <w:r w:rsidRPr="006364C8">
              <w:rPr>
                <w:rFonts w:ascii="Calibri" w:hAnsi="Calibri" w:cs="Calibri"/>
              </w:rPr>
              <w:t xml:space="preserve">     a. </w:t>
            </w:r>
            <w:r w:rsidR="00051386" w:rsidRPr="006364C8">
              <w:rPr>
                <w:rFonts w:ascii="Calibri" w:hAnsi="Calibri" w:cs="Calibri"/>
              </w:rPr>
              <w:t>Softballs Ordered</w:t>
            </w:r>
          </w:p>
        </w:tc>
        <w:tc>
          <w:tcPr>
            <w:tcW w:w="2610" w:type="dxa"/>
            <w:tcBorders>
              <w:top w:val="single" w:sz="6" w:space="0" w:color="CCCCCC"/>
              <w:left w:val="single" w:sz="6" w:space="0" w:color="CCCCCC"/>
              <w:bottom w:val="single" w:sz="6" w:space="0" w:color="CCCCCC"/>
              <w:right w:val="single" w:sz="6" w:space="0" w:color="CCCCCC"/>
            </w:tcBorders>
            <w:shd w:val="clear" w:color="auto" w:fill="FAE2D5" w:themeFill="accent2" w:themeFillTint="33"/>
            <w:tcMar>
              <w:top w:w="30" w:type="dxa"/>
              <w:left w:w="45" w:type="dxa"/>
              <w:bottom w:w="30" w:type="dxa"/>
              <w:right w:w="45" w:type="dxa"/>
            </w:tcMar>
            <w:vAlign w:val="bottom"/>
          </w:tcPr>
          <w:p w14:paraId="2FC6DFAD" w14:textId="65586E37" w:rsidR="00051386" w:rsidRPr="006364C8" w:rsidRDefault="00051386" w:rsidP="00051386">
            <w:pPr>
              <w:pStyle w:val="NoSpacing"/>
              <w:jc w:val="center"/>
              <w:rPr>
                <w:rFonts w:ascii="Calibri" w:hAnsi="Calibri" w:cs="Calibri"/>
              </w:rPr>
            </w:pPr>
            <w:r w:rsidRPr="006364C8">
              <w:rPr>
                <w:rFonts w:ascii="Calibri" w:hAnsi="Calibri" w:cs="Calibri"/>
              </w:rPr>
              <w:t>$650 / Case</w:t>
            </w:r>
            <w:r w:rsidR="00A10784" w:rsidRPr="006364C8">
              <w:rPr>
                <w:rFonts w:ascii="Calibri" w:hAnsi="Calibri" w:cs="Calibri"/>
              </w:rPr>
              <w:t xml:space="preserve"> ($31,200)</w:t>
            </w:r>
          </w:p>
        </w:tc>
        <w:tc>
          <w:tcPr>
            <w:tcW w:w="2160" w:type="dxa"/>
            <w:tcBorders>
              <w:top w:val="single" w:sz="6" w:space="0" w:color="CCCCCC"/>
              <w:left w:val="single" w:sz="6" w:space="0" w:color="CCCCCC"/>
              <w:bottom w:val="single" w:sz="6" w:space="0" w:color="CCCCCC"/>
              <w:right w:val="single" w:sz="6" w:space="0" w:color="CCCCCC"/>
            </w:tcBorders>
            <w:shd w:val="clear" w:color="auto" w:fill="DAE9F7" w:themeFill="text2" w:themeFillTint="1A"/>
            <w:tcMar>
              <w:top w:w="30" w:type="dxa"/>
              <w:left w:w="45" w:type="dxa"/>
              <w:bottom w:w="30" w:type="dxa"/>
              <w:right w:w="45" w:type="dxa"/>
            </w:tcMar>
            <w:vAlign w:val="bottom"/>
          </w:tcPr>
          <w:p w14:paraId="7B7FB441" w14:textId="268CC886" w:rsidR="00051386" w:rsidRPr="006364C8" w:rsidRDefault="00051386" w:rsidP="00051386">
            <w:pPr>
              <w:pStyle w:val="NoSpacing"/>
              <w:jc w:val="center"/>
              <w:rPr>
                <w:rFonts w:ascii="Calibri" w:hAnsi="Calibri" w:cs="Calibri"/>
              </w:rPr>
            </w:pPr>
            <w:r w:rsidRPr="006364C8">
              <w:rPr>
                <w:rFonts w:ascii="Calibri" w:hAnsi="Calibri" w:cs="Calibri"/>
              </w:rPr>
              <w:t>$288 / Case</w:t>
            </w:r>
            <w:r w:rsidR="00A10784" w:rsidRPr="006364C8">
              <w:rPr>
                <w:rFonts w:ascii="Calibri" w:hAnsi="Calibri" w:cs="Calibri"/>
              </w:rPr>
              <w:t xml:space="preserve"> (</w:t>
            </w:r>
            <w:r w:rsidR="005F1F12" w:rsidRPr="006364C8">
              <w:rPr>
                <w:rFonts w:ascii="Calibri" w:hAnsi="Calibri" w:cs="Calibri"/>
              </w:rPr>
              <w:t>$</w:t>
            </w:r>
            <w:r w:rsidR="00EE2C7C" w:rsidRPr="006364C8">
              <w:rPr>
                <w:rFonts w:ascii="Calibri" w:hAnsi="Calibri" w:cs="Calibri"/>
              </w:rPr>
              <w:t>13,824)</w:t>
            </w:r>
          </w:p>
        </w:tc>
        <w:tc>
          <w:tcPr>
            <w:tcW w:w="990" w:type="dxa"/>
            <w:tcBorders>
              <w:top w:val="single" w:sz="6" w:space="0" w:color="CCCCCC"/>
              <w:left w:val="single" w:sz="6" w:space="0" w:color="CCCCCC"/>
              <w:bottom w:val="single" w:sz="6" w:space="0" w:color="CCCCCC"/>
              <w:right w:val="single" w:sz="6" w:space="0" w:color="CCCCCC"/>
            </w:tcBorders>
            <w:shd w:val="clear" w:color="auto" w:fill="D9F2D0" w:themeFill="accent6" w:themeFillTint="33"/>
            <w:tcMar>
              <w:top w:w="30" w:type="dxa"/>
              <w:left w:w="45" w:type="dxa"/>
              <w:bottom w:w="30" w:type="dxa"/>
              <w:right w:w="45" w:type="dxa"/>
            </w:tcMar>
            <w:vAlign w:val="bottom"/>
          </w:tcPr>
          <w:p w14:paraId="6D331B98" w14:textId="71938E97" w:rsidR="00051386" w:rsidRPr="006364C8" w:rsidRDefault="00051386" w:rsidP="00051386">
            <w:pPr>
              <w:pStyle w:val="NoSpacing"/>
              <w:jc w:val="center"/>
              <w:rPr>
                <w:rFonts w:ascii="Calibri" w:hAnsi="Calibri" w:cs="Calibri"/>
              </w:rPr>
            </w:pPr>
            <w:r w:rsidRPr="006364C8">
              <w:rPr>
                <w:rFonts w:ascii="Calibri" w:hAnsi="Calibri" w:cs="Calibri"/>
              </w:rPr>
              <w:t>$17,376</w:t>
            </w:r>
          </w:p>
        </w:tc>
        <w:tc>
          <w:tcPr>
            <w:tcW w:w="2430" w:type="dxa"/>
            <w:tcBorders>
              <w:top w:val="single" w:sz="6" w:space="0" w:color="CCCCCC"/>
              <w:left w:val="single" w:sz="6" w:space="0" w:color="CCCCCC"/>
              <w:bottom w:val="single" w:sz="6" w:space="0" w:color="CCCCCC"/>
              <w:right w:val="single" w:sz="6" w:space="0" w:color="CCCCCC"/>
            </w:tcBorders>
            <w:shd w:val="clear" w:color="auto" w:fill="F2F2F2" w:themeFill="background1" w:themeFillShade="F2"/>
            <w:tcMar>
              <w:top w:w="30" w:type="dxa"/>
              <w:left w:w="45" w:type="dxa"/>
              <w:bottom w:w="30" w:type="dxa"/>
              <w:right w:w="45" w:type="dxa"/>
            </w:tcMar>
            <w:vAlign w:val="bottom"/>
          </w:tcPr>
          <w:p w14:paraId="5CB68B55" w14:textId="2F519CCA" w:rsidR="00051386" w:rsidRPr="006364C8" w:rsidRDefault="00051386" w:rsidP="00051386">
            <w:pPr>
              <w:pStyle w:val="NoSpacing"/>
              <w:jc w:val="center"/>
              <w:rPr>
                <w:rFonts w:ascii="Calibri" w:hAnsi="Calibri" w:cs="Calibri"/>
              </w:rPr>
            </w:pPr>
            <w:r w:rsidRPr="006364C8">
              <w:rPr>
                <w:rFonts w:ascii="Calibri" w:hAnsi="Calibri" w:cs="Calibri"/>
              </w:rPr>
              <w:t>48 Cases in 2024</w:t>
            </w:r>
          </w:p>
        </w:tc>
      </w:tr>
      <w:tr w:rsidR="001E18E0" w:rsidRPr="006364C8" w14:paraId="39BF6CE0" w14:textId="77777777" w:rsidTr="001E18E0">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3C3E8694" w14:textId="77777777" w:rsidR="00BD7A13" w:rsidRPr="006364C8" w:rsidRDefault="00BD7A13" w:rsidP="00051386">
            <w:pPr>
              <w:pStyle w:val="NoSpacing"/>
              <w:rPr>
                <w:rFonts w:ascii="Calibri" w:hAnsi="Calibri" w:cs="Calibri"/>
              </w:rPr>
            </w:pPr>
          </w:p>
        </w:tc>
        <w:tc>
          <w:tcPr>
            <w:tcW w:w="261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45BDAF3C" w14:textId="77777777" w:rsidR="00BD7A13" w:rsidRPr="006364C8" w:rsidRDefault="00BD7A13" w:rsidP="00051386">
            <w:pPr>
              <w:pStyle w:val="NoSpacing"/>
              <w:jc w:val="center"/>
              <w:rPr>
                <w:rFonts w:ascii="Calibri" w:hAnsi="Calibri" w:cs="Calibri"/>
              </w:rPr>
            </w:pPr>
          </w:p>
        </w:tc>
        <w:tc>
          <w:tcPr>
            <w:tcW w:w="216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18F877FA" w14:textId="77777777" w:rsidR="00BD7A13" w:rsidRPr="006364C8" w:rsidRDefault="00BD7A13" w:rsidP="00051386">
            <w:pPr>
              <w:pStyle w:val="NoSpacing"/>
              <w:jc w:val="center"/>
              <w:rPr>
                <w:rFonts w:ascii="Calibri" w:hAnsi="Calibri" w:cs="Calibri"/>
              </w:rPr>
            </w:pPr>
          </w:p>
        </w:tc>
        <w:tc>
          <w:tcPr>
            <w:tcW w:w="99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0F1F69DF" w14:textId="77777777" w:rsidR="00BD7A13" w:rsidRPr="006364C8" w:rsidRDefault="00BD7A13" w:rsidP="00051386">
            <w:pPr>
              <w:pStyle w:val="NoSpacing"/>
              <w:jc w:val="center"/>
              <w:rPr>
                <w:rFonts w:ascii="Calibri" w:hAnsi="Calibri" w:cs="Calibri"/>
              </w:rPr>
            </w:pPr>
          </w:p>
        </w:tc>
        <w:tc>
          <w:tcPr>
            <w:tcW w:w="2430"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30" w:type="dxa"/>
              <w:left w:w="45" w:type="dxa"/>
              <w:bottom w:w="30" w:type="dxa"/>
              <w:right w:w="45" w:type="dxa"/>
            </w:tcMar>
            <w:vAlign w:val="bottom"/>
          </w:tcPr>
          <w:p w14:paraId="432D3E64" w14:textId="77777777" w:rsidR="00BD7A13" w:rsidRPr="006364C8" w:rsidRDefault="00BD7A13" w:rsidP="00051386">
            <w:pPr>
              <w:pStyle w:val="NoSpacing"/>
              <w:jc w:val="center"/>
              <w:rPr>
                <w:rFonts w:ascii="Calibri" w:hAnsi="Calibri" w:cs="Calibri"/>
              </w:rPr>
            </w:pPr>
          </w:p>
        </w:tc>
      </w:tr>
      <w:tr w:rsidR="00EA01B3" w:rsidRPr="006364C8" w14:paraId="00EBCA56" w14:textId="77777777" w:rsidTr="00AE1EEB">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45" w:type="dxa"/>
              <w:bottom w:w="30" w:type="dxa"/>
              <w:right w:w="45" w:type="dxa"/>
            </w:tcMar>
            <w:vAlign w:val="bottom"/>
            <w:hideMark/>
          </w:tcPr>
          <w:p w14:paraId="6536C22E" w14:textId="559E2C97" w:rsidR="001701AE" w:rsidRPr="00F16883" w:rsidRDefault="009D3DFA" w:rsidP="00F16883">
            <w:pPr>
              <w:pStyle w:val="NoSpacing"/>
              <w:rPr>
                <w:rFonts w:ascii="Calibri" w:hAnsi="Calibri" w:cs="Calibri"/>
                <w:b/>
                <w:bCs/>
              </w:rPr>
            </w:pPr>
            <w:r>
              <w:rPr>
                <w:rFonts w:ascii="Calibri" w:hAnsi="Calibri" w:cs="Calibri"/>
                <w:b/>
                <w:bCs/>
              </w:rPr>
              <w:t xml:space="preserve"> </w:t>
            </w:r>
            <w:r w:rsidR="001701AE" w:rsidRPr="00F16883">
              <w:rPr>
                <w:rFonts w:ascii="Calibri" w:hAnsi="Calibri" w:cs="Calibri"/>
                <w:b/>
                <w:bCs/>
              </w:rPr>
              <w:t>Total Costs</w:t>
            </w:r>
          </w:p>
        </w:tc>
        <w:tc>
          <w:tcPr>
            <w:tcW w:w="2610"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45" w:type="dxa"/>
              <w:bottom w:w="30" w:type="dxa"/>
              <w:right w:w="45" w:type="dxa"/>
            </w:tcMar>
            <w:vAlign w:val="bottom"/>
            <w:hideMark/>
          </w:tcPr>
          <w:p w14:paraId="00C45062" w14:textId="621284C4" w:rsidR="001701AE" w:rsidRPr="00F16883" w:rsidRDefault="00750BBE" w:rsidP="00510A37">
            <w:pPr>
              <w:pStyle w:val="NoSpacing"/>
              <w:jc w:val="center"/>
              <w:rPr>
                <w:rFonts w:ascii="Calibri" w:hAnsi="Calibri" w:cs="Calibri"/>
                <w:b/>
                <w:bCs/>
                <w:color w:val="FFFFFF" w:themeColor="background1"/>
              </w:rPr>
            </w:pPr>
            <w:r w:rsidRPr="00AE1EEB">
              <w:rPr>
                <w:rFonts w:ascii="Calibri" w:hAnsi="Calibri" w:cs="Calibri"/>
                <w:b/>
                <w:bCs/>
                <w:color w:val="FFFFFF" w:themeColor="background1"/>
              </w:rPr>
              <w:t>$</w:t>
            </w:r>
            <w:r w:rsidR="00E72E22" w:rsidRPr="00AE1EEB">
              <w:rPr>
                <w:rFonts w:ascii="Calibri" w:hAnsi="Calibri" w:cs="Calibri"/>
                <w:b/>
                <w:bCs/>
                <w:color w:val="FFFFFF" w:themeColor="background1"/>
              </w:rPr>
              <w:t>335,086</w:t>
            </w:r>
            <w:r w:rsidR="00AE1EEB">
              <w:rPr>
                <w:rFonts w:ascii="Calibri" w:hAnsi="Calibri" w:cs="Calibri"/>
                <w:b/>
                <w:bCs/>
                <w:color w:val="FFFFFF" w:themeColor="background1"/>
              </w:rPr>
              <w:t xml:space="preserve"> (Paid to TopGun)</w:t>
            </w:r>
          </w:p>
        </w:tc>
        <w:tc>
          <w:tcPr>
            <w:tcW w:w="2160"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45" w:type="dxa"/>
              <w:bottom w:w="30" w:type="dxa"/>
              <w:right w:w="45" w:type="dxa"/>
            </w:tcMar>
            <w:vAlign w:val="bottom"/>
            <w:hideMark/>
          </w:tcPr>
          <w:p w14:paraId="064C61C6" w14:textId="2246E99F" w:rsidR="001701AE" w:rsidRPr="00F16883" w:rsidRDefault="004A01A5" w:rsidP="00510A37">
            <w:pPr>
              <w:pStyle w:val="NoSpacing"/>
              <w:jc w:val="center"/>
              <w:rPr>
                <w:rFonts w:ascii="Calibri" w:hAnsi="Calibri" w:cs="Calibri"/>
                <w:b/>
                <w:bCs/>
                <w:color w:val="FFFFFF" w:themeColor="background1"/>
              </w:rPr>
            </w:pPr>
            <w:r w:rsidRPr="00AE1EEB">
              <w:rPr>
                <w:rFonts w:ascii="Calibri" w:hAnsi="Calibri" w:cs="Calibri"/>
                <w:b/>
                <w:bCs/>
                <w:color w:val="FFFFFF" w:themeColor="background1"/>
              </w:rPr>
              <w:t>$</w:t>
            </w:r>
            <w:r w:rsidR="00597595" w:rsidRPr="00AE1EEB">
              <w:rPr>
                <w:rFonts w:ascii="Calibri" w:hAnsi="Calibri" w:cs="Calibri"/>
                <w:b/>
                <w:bCs/>
                <w:color w:val="FFFFFF" w:themeColor="background1"/>
              </w:rPr>
              <w:t>85,904</w:t>
            </w:r>
            <w:r w:rsidR="004A6679">
              <w:rPr>
                <w:rFonts w:ascii="Calibri" w:hAnsi="Calibri" w:cs="Calibri"/>
                <w:b/>
                <w:bCs/>
                <w:color w:val="FFFFFF" w:themeColor="background1"/>
              </w:rPr>
              <w:t xml:space="preserve"> (</w:t>
            </w:r>
            <w:r w:rsidR="006E791E">
              <w:rPr>
                <w:rFonts w:ascii="Calibri" w:hAnsi="Calibri" w:cs="Calibri"/>
                <w:b/>
                <w:bCs/>
                <w:color w:val="FFFFFF" w:themeColor="background1"/>
              </w:rPr>
              <w:t>Paid</w:t>
            </w:r>
            <w:r w:rsidR="001D60FB">
              <w:rPr>
                <w:rFonts w:ascii="Calibri" w:hAnsi="Calibri" w:cs="Calibri"/>
                <w:b/>
                <w:bCs/>
                <w:color w:val="FFFFFF" w:themeColor="background1"/>
              </w:rPr>
              <w:t xml:space="preserve"> to </w:t>
            </w:r>
            <w:r w:rsidR="004A6679">
              <w:rPr>
                <w:rFonts w:ascii="Calibri" w:hAnsi="Calibri" w:cs="Calibri"/>
                <w:b/>
                <w:bCs/>
                <w:color w:val="FFFFFF" w:themeColor="background1"/>
              </w:rPr>
              <w:t>PG)</w:t>
            </w:r>
          </w:p>
        </w:tc>
        <w:tc>
          <w:tcPr>
            <w:tcW w:w="990"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45" w:type="dxa"/>
              <w:bottom w:w="30" w:type="dxa"/>
              <w:right w:w="45" w:type="dxa"/>
            </w:tcMar>
            <w:vAlign w:val="bottom"/>
            <w:hideMark/>
          </w:tcPr>
          <w:p w14:paraId="3B4F95D0" w14:textId="77777777" w:rsidR="001701AE" w:rsidRPr="00F16883" w:rsidRDefault="001701AE" w:rsidP="00510A37">
            <w:pPr>
              <w:pStyle w:val="NoSpacing"/>
              <w:jc w:val="center"/>
              <w:rPr>
                <w:rFonts w:ascii="Calibri" w:hAnsi="Calibri" w:cs="Calibri"/>
                <w:color w:val="FFFFFF" w:themeColor="background1"/>
              </w:rPr>
            </w:pPr>
          </w:p>
        </w:tc>
        <w:tc>
          <w:tcPr>
            <w:tcW w:w="2430" w:type="dxa"/>
            <w:tcBorders>
              <w:top w:val="single" w:sz="6" w:space="0" w:color="CCCCCC"/>
              <w:left w:val="single" w:sz="6" w:space="0" w:color="CCCCCC"/>
              <w:bottom w:val="single" w:sz="6" w:space="0" w:color="CCCCCC"/>
              <w:right w:val="single" w:sz="6" w:space="0" w:color="CCCCCC"/>
            </w:tcBorders>
            <w:shd w:val="clear" w:color="auto" w:fill="000000" w:themeFill="text1"/>
            <w:tcMar>
              <w:top w:w="30" w:type="dxa"/>
              <w:left w:w="45" w:type="dxa"/>
              <w:bottom w:w="30" w:type="dxa"/>
              <w:right w:w="45" w:type="dxa"/>
            </w:tcMar>
            <w:vAlign w:val="bottom"/>
            <w:hideMark/>
          </w:tcPr>
          <w:p w14:paraId="77332A54" w14:textId="77777777" w:rsidR="001701AE" w:rsidRPr="00F16883" w:rsidRDefault="001701AE" w:rsidP="00510A37">
            <w:pPr>
              <w:pStyle w:val="NoSpacing"/>
              <w:jc w:val="center"/>
              <w:rPr>
                <w:rFonts w:ascii="Calibri" w:hAnsi="Calibri" w:cs="Calibri"/>
                <w:color w:val="FFFFFF" w:themeColor="background1"/>
              </w:rPr>
            </w:pPr>
          </w:p>
        </w:tc>
      </w:tr>
      <w:tr w:rsidR="00EA01B3" w:rsidRPr="006364C8" w14:paraId="0F4716B2" w14:textId="77777777" w:rsidTr="00215009">
        <w:trPr>
          <w:trHeight w:val="315"/>
        </w:trPr>
        <w:tc>
          <w:tcPr>
            <w:tcW w:w="2782" w:type="dxa"/>
            <w:tcBorders>
              <w:top w:val="single" w:sz="6" w:space="0" w:color="CCCCCC"/>
              <w:left w:val="single" w:sz="6" w:space="0" w:color="CCCCCC"/>
              <w:bottom w:val="single" w:sz="6" w:space="0" w:color="CCCCCC"/>
              <w:right w:val="single" w:sz="6" w:space="0" w:color="CCCCCC"/>
            </w:tcBorders>
            <w:shd w:val="clear" w:color="auto" w:fill="auto"/>
            <w:tcMar>
              <w:top w:w="30" w:type="dxa"/>
              <w:left w:w="0" w:type="dxa"/>
              <w:bottom w:w="30" w:type="dxa"/>
              <w:right w:w="0" w:type="dxa"/>
            </w:tcMar>
            <w:vAlign w:val="bottom"/>
            <w:hideMark/>
          </w:tcPr>
          <w:p w14:paraId="70BDF56B" w14:textId="720C5401" w:rsidR="001701AE" w:rsidRPr="00F16883" w:rsidRDefault="00BD7A13" w:rsidP="00F16883">
            <w:pPr>
              <w:pStyle w:val="NoSpacing"/>
              <w:rPr>
                <w:rFonts w:ascii="Calibri" w:hAnsi="Calibri" w:cs="Calibri"/>
                <w:b/>
                <w:bCs/>
              </w:rPr>
            </w:pPr>
            <w:r w:rsidRPr="006364C8">
              <w:rPr>
                <w:rFonts w:ascii="Calibri" w:hAnsi="Calibri" w:cs="Calibri"/>
                <w:b/>
                <w:bCs/>
              </w:rPr>
              <w:t xml:space="preserve"> </w:t>
            </w:r>
            <w:r w:rsidR="009D3DFA">
              <w:rPr>
                <w:rFonts w:ascii="Calibri" w:hAnsi="Calibri" w:cs="Calibri"/>
                <w:b/>
                <w:bCs/>
              </w:rPr>
              <w:t xml:space="preserve"> </w:t>
            </w:r>
          </w:p>
        </w:tc>
        <w:tc>
          <w:tcPr>
            <w:tcW w:w="261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427D0235" w14:textId="77777777" w:rsidR="001701AE" w:rsidRPr="00F16883" w:rsidRDefault="001701AE" w:rsidP="00510A37">
            <w:pPr>
              <w:pStyle w:val="NoSpacing"/>
              <w:jc w:val="center"/>
              <w:rPr>
                <w:rFonts w:ascii="Calibri" w:hAnsi="Calibri" w:cs="Calibri"/>
                <w:color w:val="FF0000"/>
              </w:rPr>
            </w:pPr>
          </w:p>
        </w:tc>
        <w:tc>
          <w:tcPr>
            <w:tcW w:w="2160" w:type="dxa"/>
            <w:tcBorders>
              <w:top w:val="single" w:sz="6" w:space="0" w:color="CCCCCC"/>
              <w:left w:val="single" w:sz="6" w:space="0" w:color="CCCCCC"/>
              <w:bottom w:val="single" w:sz="6" w:space="0" w:color="CCCCCC"/>
              <w:right w:val="single" w:sz="6" w:space="0" w:color="CCCCCC"/>
            </w:tcBorders>
            <w:shd w:val="clear" w:color="auto" w:fill="auto"/>
            <w:tcMar>
              <w:top w:w="30" w:type="dxa"/>
              <w:left w:w="45" w:type="dxa"/>
              <w:bottom w:w="30" w:type="dxa"/>
              <w:right w:w="45" w:type="dxa"/>
            </w:tcMar>
            <w:vAlign w:val="bottom"/>
            <w:hideMark/>
          </w:tcPr>
          <w:p w14:paraId="50CA85B1" w14:textId="5E7D0395" w:rsidR="001701AE" w:rsidRPr="00F16883" w:rsidRDefault="001701AE" w:rsidP="00510A37">
            <w:pPr>
              <w:pStyle w:val="NoSpacing"/>
              <w:jc w:val="center"/>
              <w:rPr>
                <w:rFonts w:ascii="Calibri" w:hAnsi="Calibri" w:cs="Calibri"/>
                <w:b/>
                <w:bCs/>
                <w:color w:val="FF0000"/>
              </w:rPr>
            </w:pPr>
          </w:p>
        </w:tc>
        <w:tc>
          <w:tcPr>
            <w:tcW w:w="990" w:type="dxa"/>
            <w:tcBorders>
              <w:top w:val="single" w:sz="6" w:space="0" w:color="CCCCCC"/>
              <w:left w:val="single" w:sz="6" w:space="0" w:color="CCCCCC"/>
              <w:bottom w:val="single" w:sz="6" w:space="0" w:color="CCCCCC"/>
              <w:right w:val="single" w:sz="6" w:space="0" w:color="CCCCCC"/>
            </w:tcBorders>
            <w:shd w:val="clear" w:color="auto" w:fill="92D050"/>
            <w:tcMar>
              <w:top w:w="30" w:type="dxa"/>
              <w:left w:w="45" w:type="dxa"/>
              <w:bottom w:w="30" w:type="dxa"/>
              <w:right w:w="45" w:type="dxa"/>
            </w:tcMar>
            <w:vAlign w:val="bottom"/>
            <w:hideMark/>
          </w:tcPr>
          <w:p w14:paraId="0477BA5C" w14:textId="35B820EE" w:rsidR="001701AE" w:rsidRPr="00F16883" w:rsidRDefault="00F27644" w:rsidP="00510A37">
            <w:pPr>
              <w:pStyle w:val="NoSpacing"/>
              <w:jc w:val="center"/>
              <w:rPr>
                <w:rFonts w:ascii="Calibri" w:hAnsi="Calibri" w:cs="Calibri"/>
                <w:b/>
                <w:bCs/>
                <w:color w:val="FF0000"/>
              </w:rPr>
            </w:pPr>
            <w:r w:rsidRPr="002B209A">
              <w:rPr>
                <w:rFonts w:ascii="Calibri" w:hAnsi="Calibri" w:cs="Calibri"/>
                <w:b/>
                <w:bCs/>
                <w:color w:val="000000" w:themeColor="text1"/>
              </w:rPr>
              <w:t>$</w:t>
            </w:r>
            <w:r w:rsidR="002B209A" w:rsidRPr="002B209A">
              <w:rPr>
                <w:rFonts w:ascii="Calibri" w:hAnsi="Calibri" w:cs="Calibri"/>
                <w:b/>
                <w:bCs/>
                <w:color w:val="000000" w:themeColor="text1"/>
              </w:rPr>
              <w:t>249,182</w:t>
            </w:r>
          </w:p>
        </w:tc>
        <w:tc>
          <w:tcPr>
            <w:tcW w:w="2430" w:type="dxa"/>
            <w:tcBorders>
              <w:top w:val="single" w:sz="6" w:space="0" w:color="CCCCCC"/>
              <w:left w:val="single" w:sz="6" w:space="0" w:color="CCCCCC"/>
              <w:bottom w:val="single" w:sz="6" w:space="0" w:color="CCCCCC"/>
              <w:right w:val="single" w:sz="6" w:space="0" w:color="CCCCCC"/>
            </w:tcBorders>
            <w:shd w:val="clear" w:color="auto" w:fill="92D050"/>
            <w:tcMar>
              <w:top w:w="30" w:type="dxa"/>
              <w:left w:w="45" w:type="dxa"/>
              <w:bottom w:w="30" w:type="dxa"/>
              <w:right w:w="45" w:type="dxa"/>
            </w:tcMar>
            <w:vAlign w:val="bottom"/>
            <w:hideMark/>
          </w:tcPr>
          <w:p w14:paraId="003513D9" w14:textId="7CFF645C" w:rsidR="001701AE" w:rsidRPr="00F16883" w:rsidRDefault="00095F4A" w:rsidP="00510A37">
            <w:pPr>
              <w:pStyle w:val="NoSpacing"/>
              <w:jc w:val="center"/>
              <w:rPr>
                <w:rFonts w:ascii="Calibri" w:hAnsi="Calibri" w:cs="Calibri"/>
              </w:rPr>
            </w:pPr>
            <w:r w:rsidRPr="00955118">
              <w:rPr>
                <w:rFonts w:ascii="Calibri" w:hAnsi="Calibri" w:cs="Calibri"/>
                <w:b/>
                <w:bCs/>
              </w:rPr>
              <w:t>Additional Net Profit</w:t>
            </w:r>
          </w:p>
        </w:tc>
      </w:tr>
    </w:tbl>
    <w:p w14:paraId="5A371647" w14:textId="77777777" w:rsidR="00F766FE" w:rsidRDefault="00F766FE" w:rsidP="009F6D68">
      <w:pPr>
        <w:pStyle w:val="NoSpacing"/>
        <w:rPr>
          <w:rFonts w:ascii="Calibri" w:hAnsi="Calibri" w:cs="Calibri"/>
          <w:color w:val="FF0000"/>
        </w:rPr>
      </w:pPr>
    </w:p>
    <w:p w14:paraId="5594BC9E" w14:textId="0BBC8496" w:rsidR="00ED3A91" w:rsidRDefault="00ED3A91" w:rsidP="009F6D68">
      <w:pPr>
        <w:pStyle w:val="NoSpacing"/>
        <w:rPr>
          <w:rFonts w:ascii="Calibri" w:hAnsi="Calibri" w:cs="Calibri"/>
        </w:rPr>
      </w:pPr>
      <w:r w:rsidRPr="001E7618">
        <w:rPr>
          <w:rFonts w:ascii="Calibri" w:hAnsi="Calibri" w:cs="Calibri"/>
          <w:color w:val="FF0000"/>
        </w:rPr>
        <w:t>*</w:t>
      </w:r>
      <w:r w:rsidR="00A57BE7">
        <w:rPr>
          <w:rFonts w:ascii="Calibri" w:hAnsi="Calibri" w:cs="Calibri"/>
        </w:rPr>
        <w:t xml:space="preserve"> </w:t>
      </w:r>
      <w:r w:rsidR="009F6D68" w:rsidRPr="009F6D68">
        <w:rPr>
          <w:rFonts w:ascii="Calibri" w:hAnsi="Calibri" w:cs="Calibri"/>
          <w:b/>
          <w:bCs/>
        </w:rPr>
        <w:t>1.</w:t>
      </w:r>
      <w:r w:rsidR="00BA5650">
        <w:rPr>
          <w:rFonts w:ascii="Calibri" w:hAnsi="Calibri" w:cs="Calibri"/>
          <w:b/>
          <w:bCs/>
        </w:rPr>
        <w:t xml:space="preserve"> </w:t>
      </w:r>
      <w:r w:rsidR="00417789">
        <w:rPr>
          <w:rFonts w:ascii="Calibri" w:hAnsi="Calibri" w:cs="Calibri"/>
          <w:b/>
          <w:bCs/>
        </w:rPr>
        <w:t>(a, b, c)</w:t>
      </w:r>
      <w:r w:rsidR="009F6D68" w:rsidRPr="009F6D68">
        <w:rPr>
          <w:rFonts w:ascii="Calibri" w:hAnsi="Calibri" w:cs="Calibri"/>
          <w:b/>
          <w:bCs/>
        </w:rPr>
        <w:t xml:space="preserve"> </w:t>
      </w:r>
      <w:r w:rsidR="00CE060B" w:rsidRPr="009F6D68">
        <w:rPr>
          <w:rFonts w:ascii="Calibri" w:hAnsi="Calibri" w:cs="Calibri"/>
          <w:b/>
          <w:bCs/>
        </w:rPr>
        <w:t>Tournament</w:t>
      </w:r>
      <w:r w:rsidR="00CE060B">
        <w:rPr>
          <w:rFonts w:ascii="Calibri" w:hAnsi="Calibri" w:cs="Calibri"/>
          <w:b/>
          <w:bCs/>
        </w:rPr>
        <w:t xml:space="preserve"> Fees</w:t>
      </w:r>
      <w:r w:rsidRPr="00ED3A91">
        <w:rPr>
          <w:rFonts w:ascii="Calibri" w:hAnsi="Calibri" w:cs="Calibri"/>
          <w:b/>
          <w:bCs/>
        </w:rPr>
        <w:t>:</w:t>
      </w:r>
      <w:r>
        <w:rPr>
          <w:rFonts w:ascii="Calibri" w:hAnsi="Calibri" w:cs="Calibri"/>
        </w:rPr>
        <w:t xml:space="preserve"> </w:t>
      </w:r>
      <w:r w:rsidR="00167F05" w:rsidRPr="00167F05">
        <w:rPr>
          <w:rFonts w:ascii="Calibri" w:hAnsi="Calibri" w:cs="Calibri"/>
        </w:rPr>
        <w:t>Zone qualifiers are $75 total ($50 promotional, $25 team). Note: the $25 team fee is already included</w:t>
      </w:r>
      <w:r w:rsidR="00B96C07">
        <w:rPr>
          <w:rFonts w:ascii="Calibri" w:hAnsi="Calibri" w:cs="Calibri"/>
        </w:rPr>
        <w:t xml:space="preserve"> in</w:t>
      </w:r>
      <w:r w:rsidR="00791D89">
        <w:rPr>
          <w:rFonts w:ascii="Calibri" w:hAnsi="Calibri" w:cs="Calibri"/>
        </w:rPr>
        <w:t xml:space="preserve"> item </w:t>
      </w:r>
      <w:r w:rsidR="00167F05">
        <w:rPr>
          <w:rFonts w:ascii="Calibri" w:hAnsi="Calibri" w:cs="Calibri"/>
        </w:rPr>
        <w:t xml:space="preserve">(d) </w:t>
      </w:r>
      <w:r w:rsidR="00791D89">
        <w:rPr>
          <w:rFonts w:ascii="Calibri" w:hAnsi="Calibri" w:cs="Calibri"/>
        </w:rPr>
        <w:t>‘</w:t>
      </w:r>
      <w:r w:rsidR="00167F05" w:rsidRPr="00167F05">
        <w:rPr>
          <w:rFonts w:ascii="Calibri" w:hAnsi="Calibri" w:cs="Calibri"/>
        </w:rPr>
        <w:t>Per Team Fee</w:t>
      </w:r>
      <w:r w:rsidR="00791D89">
        <w:rPr>
          <w:rFonts w:ascii="Calibri" w:hAnsi="Calibri" w:cs="Calibri"/>
        </w:rPr>
        <w:t>’</w:t>
      </w:r>
      <w:r w:rsidR="00167F05" w:rsidRPr="00167F05">
        <w:rPr>
          <w:rFonts w:ascii="Calibri" w:hAnsi="Calibri" w:cs="Calibri"/>
        </w:rPr>
        <w:t xml:space="preserve">. </w:t>
      </w:r>
      <w:proofErr w:type="gramStart"/>
      <w:r w:rsidR="00167F05" w:rsidRPr="00167F05">
        <w:rPr>
          <w:rFonts w:ascii="Calibri" w:hAnsi="Calibri" w:cs="Calibri"/>
        </w:rPr>
        <w:t>World</w:t>
      </w:r>
      <w:proofErr w:type="gramEnd"/>
      <w:r w:rsidR="00167F05" w:rsidRPr="00167F05">
        <w:rPr>
          <w:rFonts w:ascii="Calibri" w:hAnsi="Calibri" w:cs="Calibri"/>
        </w:rPr>
        <w:t xml:space="preserve"> Series/Halloween events are $25 per team, with Nash County covering prizes, fields, and umpire accommodations.</w:t>
      </w:r>
    </w:p>
    <w:p w14:paraId="0E2640A6" w14:textId="77777777" w:rsidR="00BA5650" w:rsidRDefault="00BA5650" w:rsidP="009F6D68">
      <w:pPr>
        <w:pStyle w:val="NoSpacing"/>
        <w:rPr>
          <w:rFonts w:ascii="Calibri" w:hAnsi="Calibri" w:cs="Calibri"/>
        </w:rPr>
      </w:pPr>
    </w:p>
    <w:p w14:paraId="3462E86E" w14:textId="3748C523" w:rsidR="00C42641" w:rsidRDefault="001E7618" w:rsidP="007540D6">
      <w:pPr>
        <w:pStyle w:val="NoSpacing"/>
        <w:rPr>
          <w:rFonts w:ascii="Calibri" w:hAnsi="Calibri" w:cs="Calibri"/>
        </w:rPr>
      </w:pPr>
      <w:r w:rsidRPr="001E7618">
        <w:rPr>
          <w:rFonts w:ascii="Calibri" w:hAnsi="Calibri" w:cs="Calibri"/>
          <w:color w:val="FF0000"/>
        </w:rPr>
        <w:t>*</w:t>
      </w:r>
      <w:r>
        <w:rPr>
          <w:rFonts w:ascii="Calibri" w:hAnsi="Calibri" w:cs="Calibri"/>
        </w:rPr>
        <w:t xml:space="preserve"> </w:t>
      </w:r>
      <w:r w:rsidR="00BA5650" w:rsidRPr="00BA5650">
        <w:rPr>
          <w:rFonts w:ascii="Calibri" w:hAnsi="Calibri" w:cs="Calibri"/>
          <w:b/>
          <w:bCs/>
        </w:rPr>
        <w:t xml:space="preserve">2. (b) </w:t>
      </w:r>
      <w:r w:rsidR="00F3724A" w:rsidRPr="00BA5650">
        <w:rPr>
          <w:rFonts w:ascii="Calibri" w:hAnsi="Calibri" w:cs="Calibri"/>
          <w:b/>
          <w:bCs/>
        </w:rPr>
        <w:t>Rings</w:t>
      </w:r>
      <w:r w:rsidR="00F3724A" w:rsidRPr="00ED3A91">
        <w:rPr>
          <w:rFonts w:ascii="Calibri" w:hAnsi="Calibri" w:cs="Calibri"/>
          <w:b/>
          <w:bCs/>
        </w:rPr>
        <w:t xml:space="preserve"> - Per Team:</w:t>
      </w:r>
      <w:r w:rsidR="00F3724A">
        <w:rPr>
          <w:rFonts w:ascii="Calibri" w:hAnsi="Calibri" w:cs="Calibri"/>
        </w:rPr>
        <w:t xml:space="preserve"> R</w:t>
      </w:r>
      <w:r w:rsidR="00130D70" w:rsidRPr="00130D70">
        <w:rPr>
          <w:rFonts w:ascii="Calibri" w:hAnsi="Calibri" w:cs="Calibri"/>
        </w:rPr>
        <w:t>eflects the minimum ring costs for Southeastern Top Gun Softball, LLC to TopGun Sports USA</w:t>
      </w:r>
      <w:r w:rsidR="00130D70">
        <w:rPr>
          <w:rFonts w:ascii="Calibri" w:hAnsi="Calibri" w:cs="Calibri"/>
        </w:rPr>
        <w:t>.</w:t>
      </w:r>
    </w:p>
    <w:p w14:paraId="07D3239D" w14:textId="77777777" w:rsidR="00130D70" w:rsidRDefault="00130D70" w:rsidP="007540D6">
      <w:pPr>
        <w:pStyle w:val="NoSpacing"/>
        <w:rPr>
          <w:rFonts w:ascii="Calibri" w:hAnsi="Calibri" w:cs="Calibri"/>
        </w:rPr>
      </w:pPr>
    </w:p>
    <w:p w14:paraId="6EFC5FC6" w14:textId="5E46745F" w:rsidR="009D79DA" w:rsidRDefault="000B1E7E" w:rsidP="007540D6">
      <w:pPr>
        <w:pStyle w:val="NoSpacing"/>
        <w:rPr>
          <w:rFonts w:ascii="Calibri" w:hAnsi="Calibri" w:cs="Calibri"/>
        </w:rPr>
      </w:pPr>
      <w:r w:rsidRPr="001E7618">
        <w:rPr>
          <w:rFonts w:ascii="Calibri" w:hAnsi="Calibri" w:cs="Calibri"/>
          <w:color w:val="FF0000"/>
        </w:rPr>
        <w:t>*</w:t>
      </w:r>
      <w:r>
        <w:rPr>
          <w:rFonts w:ascii="Calibri" w:hAnsi="Calibri" w:cs="Calibri"/>
        </w:rPr>
        <w:t xml:space="preserve"> </w:t>
      </w:r>
      <w:r>
        <w:rPr>
          <w:rFonts w:ascii="Calibri" w:hAnsi="Calibri" w:cs="Calibri"/>
          <w:b/>
          <w:bCs/>
        </w:rPr>
        <w:t>3</w:t>
      </w:r>
      <w:r w:rsidRPr="00BA5650">
        <w:rPr>
          <w:rFonts w:ascii="Calibri" w:hAnsi="Calibri" w:cs="Calibri"/>
          <w:b/>
          <w:bCs/>
        </w:rPr>
        <w:t xml:space="preserve">. </w:t>
      </w:r>
      <w:r w:rsidR="00C50C45">
        <w:rPr>
          <w:rFonts w:ascii="Calibri" w:hAnsi="Calibri" w:cs="Calibri"/>
          <w:b/>
          <w:bCs/>
        </w:rPr>
        <w:t xml:space="preserve">(a, b) </w:t>
      </w:r>
      <w:r w:rsidR="002B363B">
        <w:rPr>
          <w:rFonts w:ascii="Calibri" w:hAnsi="Calibri" w:cs="Calibri"/>
          <w:b/>
          <w:bCs/>
        </w:rPr>
        <w:t xml:space="preserve">National Awards Package: </w:t>
      </w:r>
      <w:r w:rsidR="00A70161" w:rsidRPr="00A70161">
        <w:rPr>
          <w:rFonts w:ascii="Calibri" w:hAnsi="Calibri" w:cs="Calibri"/>
        </w:rPr>
        <w:t xml:space="preserve">Due to Southeastern Top Gun Softball, LLC agreement with Nash County, </w:t>
      </w:r>
      <w:r w:rsidR="00140C01">
        <w:rPr>
          <w:rFonts w:ascii="Calibri" w:hAnsi="Calibri" w:cs="Calibri"/>
        </w:rPr>
        <w:t>they</w:t>
      </w:r>
      <w:r w:rsidR="00A70161" w:rsidRPr="00A70161">
        <w:rPr>
          <w:rFonts w:ascii="Calibri" w:hAnsi="Calibri" w:cs="Calibri"/>
        </w:rPr>
        <w:t xml:space="preserve"> didn't pay for national award packages. </w:t>
      </w:r>
      <w:r w:rsidR="00C14640">
        <w:rPr>
          <w:rFonts w:ascii="Calibri" w:hAnsi="Calibri" w:cs="Calibri"/>
        </w:rPr>
        <w:t xml:space="preserve">They </w:t>
      </w:r>
      <w:r w:rsidR="00A70161" w:rsidRPr="00A70161">
        <w:rPr>
          <w:rFonts w:ascii="Calibri" w:hAnsi="Calibri" w:cs="Calibri"/>
        </w:rPr>
        <w:t>only paid the $25 per team fee, already included in the 'Per Team Fee' section.</w:t>
      </w:r>
    </w:p>
    <w:p w14:paraId="2B37A341" w14:textId="77777777" w:rsidR="00C42641" w:rsidRDefault="00C42641" w:rsidP="007540D6">
      <w:pPr>
        <w:pStyle w:val="NoSpacing"/>
        <w:rPr>
          <w:rFonts w:ascii="Calibri" w:hAnsi="Calibri" w:cs="Calibri"/>
        </w:rPr>
      </w:pPr>
    </w:p>
    <w:p w14:paraId="2F4AA6D5" w14:textId="77777777" w:rsidR="0072781F" w:rsidRDefault="0072781F" w:rsidP="007540D6">
      <w:pPr>
        <w:pStyle w:val="NoSpacing"/>
        <w:rPr>
          <w:rFonts w:ascii="Calibri" w:hAnsi="Calibri" w:cs="Calibri"/>
        </w:rPr>
      </w:pPr>
    </w:p>
    <w:p w14:paraId="681E43C7" w14:textId="77777777" w:rsidR="00C42641" w:rsidRDefault="00C42641" w:rsidP="007540D6">
      <w:pPr>
        <w:pStyle w:val="NoSpacing"/>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10254"/>
      </w:tblGrid>
      <w:tr w:rsidR="00C42641" w14:paraId="4897438A" w14:textId="77777777" w:rsidTr="00465E4F">
        <w:tc>
          <w:tcPr>
            <w:tcW w:w="546" w:type="dxa"/>
          </w:tcPr>
          <w:p w14:paraId="1E8BF840" w14:textId="77777777" w:rsidR="00C42641" w:rsidRDefault="00C42641" w:rsidP="00465E4F">
            <w:pPr>
              <w:pStyle w:val="NoSpacing"/>
              <w:rPr>
                <w:rFonts w:ascii="Calibri" w:hAnsi="Calibri" w:cs="Calibri"/>
                <w:b/>
                <w:bCs/>
              </w:rPr>
            </w:pPr>
            <w:r w:rsidRPr="00157499">
              <w:rPr>
                <w:rFonts w:ascii="Calibri" w:hAnsi="Calibri" w:cs="Calibri"/>
                <w:noProof/>
                <w:sz w:val="16"/>
                <w:szCs w:val="16"/>
              </w:rPr>
              <w:drawing>
                <wp:inline distT="0" distB="0" distL="0" distR="0" wp14:anchorId="6E06E20B" wp14:editId="191AA2D4">
                  <wp:extent cx="205740" cy="274320"/>
                  <wp:effectExtent l="0" t="0" r="3810" b="0"/>
                  <wp:docPr id="1792066391"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778186" name="Picture 8" descr="A black and white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5740" cy="274320"/>
                          </a:xfrm>
                          <a:prstGeom prst="rect">
                            <a:avLst/>
                          </a:prstGeom>
                        </pic:spPr>
                      </pic:pic>
                    </a:graphicData>
                  </a:graphic>
                </wp:inline>
              </w:drawing>
            </w:r>
          </w:p>
        </w:tc>
        <w:tc>
          <w:tcPr>
            <w:tcW w:w="10254" w:type="dxa"/>
          </w:tcPr>
          <w:p w14:paraId="7ABF6BF0" w14:textId="77777777" w:rsidR="00C42641" w:rsidRDefault="00C42641" w:rsidP="00465E4F">
            <w:pPr>
              <w:pStyle w:val="NoSpacing"/>
              <w:jc w:val="center"/>
              <w:rPr>
                <w:rFonts w:ascii="Calibri" w:hAnsi="Calibri" w:cs="Calibri"/>
                <w:sz w:val="16"/>
                <w:szCs w:val="16"/>
              </w:rPr>
            </w:pPr>
            <w:r w:rsidRPr="00157499">
              <w:rPr>
                <w:rFonts w:ascii="Calibri" w:hAnsi="Calibri" w:cs="Calibri"/>
                <w:b/>
                <w:bCs/>
                <w:sz w:val="16"/>
                <w:szCs w:val="16"/>
              </w:rPr>
              <w:t>Upstate, SC:</w:t>
            </w:r>
            <w:r w:rsidRPr="00157499">
              <w:rPr>
                <w:rFonts w:ascii="Calibri" w:hAnsi="Calibri" w:cs="Calibri"/>
                <w:sz w:val="16"/>
                <w:szCs w:val="16"/>
              </w:rPr>
              <w:t xml:space="preserve"> pgupstate@perfectgame.org   </w:t>
            </w:r>
            <w:r w:rsidRPr="00157499">
              <w:rPr>
                <w:rFonts w:ascii="Calibri" w:hAnsi="Calibri" w:cs="Calibri"/>
                <w:noProof/>
                <w:sz w:val="16"/>
                <w:szCs w:val="16"/>
              </w:rPr>
              <w:drawing>
                <wp:inline distT="0" distB="0" distL="0" distR="0" wp14:anchorId="2DE568F9" wp14:editId="54F8D6A6">
                  <wp:extent cx="45720" cy="45720"/>
                  <wp:effectExtent l="0" t="0" r="0" b="0"/>
                  <wp:docPr id="1678242884"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sidRPr="00157499">
              <w:rPr>
                <w:rFonts w:ascii="Calibri" w:hAnsi="Calibri" w:cs="Calibri"/>
                <w:b/>
                <w:bCs/>
                <w:sz w:val="16"/>
                <w:szCs w:val="16"/>
              </w:rPr>
              <w:t>Charlotte, NC:</w:t>
            </w:r>
            <w:r w:rsidRPr="00157499">
              <w:rPr>
                <w:rFonts w:ascii="Calibri" w:hAnsi="Calibri" w:cs="Calibri"/>
                <w:sz w:val="16"/>
                <w:szCs w:val="16"/>
              </w:rPr>
              <w:t xml:space="preserve"> pgcharlotte@perfectgame.org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694F6F00" wp14:editId="276244E5">
                  <wp:extent cx="45720" cy="45720"/>
                  <wp:effectExtent l="0" t="0" r="0" b="0"/>
                  <wp:docPr id="1942915852"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Triangle, NC:</w:t>
            </w:r>
            <w:r w:rsidRPr="00157499">
              <w:rPr>
                <w:rFonts w:ascii="Calibri" w:hAnsi="Calibri" w:cs="Calibri"/>
                <w:sz w:val="16"/>
                <w:szCs w:val="16"/>
              </w:rPr>
              <w:t xml:space="preserve"> pgtriangle@perfectgame.org</w:t>
            </w:r>
          </w:p>
          <w:p w14:paraId="1C9CDB56" w14:textId="77777777" w:rsidR="00C42641" w:rsidRPr="009F4DB5" w:rsidRDefault="00C42641" w:rsidP="00465E4F">
            <w:pPr>
              <w:pStyle w:val="NoSpacing"/>
              <w:jc w:val="center"/>
              <w:rPr>
                <w:rFonts w:ascii="Calibri" w:hAnsi="Calibri" w:cs="Calibri"/>
                <w:sz w:val="16"/>
                <w:szCs w:val="16"/>
              </w:rPr>
            </w:pPr>
            <w:r w:rsidRPr="00157499">
              <w:rPr>
                <w:rFonts w:ascii="Calibri" w:hAnsi="Calibri" w:cs="Calibri"/>
                <w:b/>
                <w:bCs/>
                <w:sz w:val="16"/>
                <w:szCs w:val="16"/>
              </w:rPr>
              <w:t>Western, NC:</w:t>
            </w:r>
            <w:r w:rsidRPr="00157499">
              <w:rPr>
                <w:rFonts w:ascii="Calibri" w:hAnsi="Calibri" w:cs="Calibri"/>
                <w:sz w:val="16"/>
                <w:szCs w:val="16"/>
              </w:rPr>
              <w:t xml:space="preserve"> pgwesternnc@perfectgame.org</w:t>
            </w:r>
            <w:r>
              <w:rPr>
                <w:rFonts w:ascii="Calibri" w:hAnsi="Calibri" w:cs="Calibri"/>
                <w:sz w:val="16"/>
                <w:szCs w:val="16"/>
              </w:rPr>
              <w:t xml:space="preserve">  </w:t>
            </w:r>
            <w:r w:rsidRPr="00157499">
              <w:rPr>
                <w:rFonts w:ascii="Calibri" w:hAnsi="Calibri" w:cs="Calibri"/>
                <w:noProof/>
                <w:sz w:val="16"/>
                <w:szCs w:val="16"/>
              </w:rPr>
              <w:drawing>
                <wp:inline distT="0" distB="0" distL="0" distR="0" wp14:anchorId="7FF9BC43" wp14:editId="2AB84396">
                  <wp:extent cx="45720" cy="45720"/>
                  <wp:effectExtent l="0" t="0" r="0" b="0"/>
                  <wp:docPr id="1917972369" name="Picture 7" descr="A black circl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45123" name="Picture 7" descr="A black circle with white line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 cy="45720"/>
                          </a:xfrm>
                          <a:prstGeom prst="rect">
                            <a:avLst/>
                          </a:prstGeom>
                        </pic:spPr>
                      </pic:pic>
                    </a:graphicData>
                  </a:graphic>
                </wp:inline>
              </w:drawing>
            </w:r>
            <w:r w:rsidRPr="00157499">
              <w:rPr>
                <w:rFonts w:ascii="Calibri" w:hAnsi="Calibri" w:cs="Calibri"/>
                <w:sz w:val="16"/>
                <w:szCs w:val="16"/>
              </w:rPr>
              <w:t xml:space="preserve"> </w:t>
            </w:r>
            <w:r>
              <w:rPr>
                <w:rFonts w:ascii="Calibri" w:hAnsi="Calibri" w:cs="Calibri"/>
                <w:sz w:val="16"/>
                <w:szCs w:val="16"/>
              </w:rPr>
              <w:t xml:space="preserve">  </w:t>
            </w:r>
            <w:r w:rsidRPr="00157499">
              <w:rPr>
                <w:rFonts w:ascii="Calibri" w:hAnsi="Calibri" w:cs="Calibri"/>
                <w:b/>
                <w:bCs/>
                <w:sz w:val="16"/>
                <w:szCs w:val="16"/>
              </w:rPr>
              <w:t>Triad, NC:</w:t>
            </w:r>
            <w:r w:rsidRPr="00157499">
              <w:rPr>
                <w:rFonts w:ascii="Calibri" w:hAnsi="Calibri" w:cs="Calibri"/>
                <w:sz w:val="16"/>
                <w:szCs w:val="16"/>
              </w:rPr>
              <w:t xml:space="preserve"> pgtriad@perfectgame.org</w:t>
            </w:r>
          </w:p>
        </w:tc>
      </w:tr>
    </w:tbl>
    <w:p w14:paraId="12FECE08" w14:textId="5DEEFCAA" w:rsidR="008E6CF0" w:rsidRPr="008E6CF0" w:rsidRDefault="008E6CF0" w:rsidP="0072781F">
      <w:pPr>
        <w:tabs>
          <w:tab w:val="left" w:pos="4380"/>
        </w:tabs>
      </w:pPr>
    </w:p>
    <w:sectPr w:rsidR="008E6CF0" w:rsidRPr="008E6CF0" w:rsidSect="0071251A">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AE0B" w14:textId="77777777" w:rsidR="007C4CED" w:rsidRDefault="007C4CED" w:rsidP="007C4CED">
      <w:pPr>
        <w:spacing w:after="0" w:line="240" w:lineRule="auto"/>
      </w:pPr>
      <w:r>
        <w:separator/>
      </w:r>
    </w:p>
  </w:endnote>
  <w:endnote w:type="continuationSeparator" w:id="0">
    <w:p w14:paraId="16753CD7" w14:textId="77777777" w:rsidR="007C4CED" w:rsidRDefault="007C4CED" w:rsidP="007C4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DCEB1" w14:textId="77777777" w:rsidR="007C4CED" w:rsidRDefault="007C4CED" w:rsidP="007C4CED">
      <w:pPr>
        <w:spacing w:after="0" w:line="240" w:lineRule="auto"/>
      </w:pPr>
      <w:r>
        <w:separator/>
      </w:r>
    </w:p>
  </w:footnote>
  <w:footnote w:type="continuationSeparator" w:id="0">
    <w:p w14:paraId="0750EBDB" w14:textId="77777777" w:rsidR="007C4CED" w:rsidRDefault="007C4CED" w:rsidP="007C4C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6EAA"/>
    <w:multiLevelType w:val="hybridMultilevel"/>
    <w:tmpl w:val="6A583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C45CC"/>
    <w:multiLevelType w:val="hybridMultilevel"/>
    <w:tmpl w:val="7C74F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955002"/>
    <w:multiLevelType w:val="hybridMultilevel"/>
    <w:tmpl w:val="20689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5D3A6A"/>
    <w:multiLevelType w:val="multilevel"/>
    <w:tmpl w:val="52DE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66D93"/>
    <w:multiLevelType w:val="multilevel"/>
    <w:tmpl w:val="E42C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E77B7"/>
    <w:multiLevelType w:val="multilevel"/>
    <w:tmpl w:val="D834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043A1F"/>
    <w:multiLevelType w:val="hybridMultilevel"/>
    <w:tmpl w:val="68F85FA6"/>
    <w:lvl w:ilvl="0" w:tplc="06E841D8">
      <w:start w:val="1"/>
      <w:numFmt w:val="upp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7" w15:restartNumberingAfterBreak="0">
    <w:nsid w:val="1E0D0F38"/>
    <w:multiLevelType w:val="hybridMultilevel"/>
    <w:tmpl w:val="F010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2A2AF1"/>
    <w:multiLevelType w:val="multilevel"/>
    <w:tmpl w:val="2214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C00181"/>
    <w:multiLevelType w:val="multilevel"/>
    <w:tmpl w:val="BECA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550403"/>
    <w:multiLevelType w:val="hybridMultilevel"/>
    <w:tmpl w:val="2C9A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62637"/>
    <w:multiLevelType w:val="hybridMultilevel"/>
    <w:tmpl w:val="E4F89A70"/>
    <w:lvl w:ilvl="0" w:tplc="2B106568">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2" w15:restartNumberingAfterBreak="0">
    <w:nsid w:val="34585D49"/>
    <w:multiLevelType w:val="hybridMultilevel"/>
    <w:tmpl w:val="C45C85AE"/>
    <w:lvl w:ilvl="0" w:tplc="77D8F61A">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45510557"/>
    <w:multiLevelType w:val="hybridMultilevel"/>
    <w:tmpl w:val="2CC8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D32B2"/>
    <w:multiLevelType w:val="hybridMultilevel"/>
    <w:tmpl w:val="48AE9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447C5"/>
    <w:multiLevelType w:val="multilevel"/>
    <w:tmpl w:val="455E8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B820D0"/>
    <w:multiLevelType w:val="hybridMultilevel"/>
    <w:tmpl w:val="20CEFB1E"/>
    <w:lvl w:ilvl="0" w:tplc="9F90EAF4">
      <w:start w:val="1"/>
      <w:numFmt w:val="lowerLetter"/>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7" w15:restartNumberingAfterBreak="0">
    <w:nsid w:val="614A2528"/>
    <w:multiLevelType w:val="multilevel"/>
    <w:tmpl w:val="59CA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F013A1"/>
    <w:multiLevelType w:val="hybridMultilevel"/>
    <w:tmpl w:val="F340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9B6B3C"/>
    <w:multiLevelType w:val="hybridMultilevel"/>
    <w:tmpl w:val="7AD4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290143">
    <w:abstractNumId w:val="5"/>
  </w:num>
  <w:num w:numId="2" w16cid:durableId="164974854">
    <w:abstractNumId w:val="17"/>
  </w:num>
  <w:num w:numId="3" w16cid:durableId="180820713">
    <w:abstractNumId w:val="3"/>
  </w:num>
  <w:num w:numId="4" w16cid:durableId="1296643464">
    <w:abstractNumId w:val="9"/>
  </w:num>
  <w:num w:numId="5" w16cid:durableId="1875848808">
    <w:abstractNumId w:val="18"/>
  </w:num>
  <w:num w:numId="6" w16cid:durableId="409933184">
    <w:abstractNumId w:val="19"/>
  </w:num>
  <w:num w:numId="7" w16cid:durableId="1079907583">
    <w:abstractNumId w:val="7"/>
  </w:num>
  <w:num w:numId="8" w16cid:durableId="1502812835">
    <w:abstractNumId w:val="0"/>
  </w:num>
  <w:num w:numId="9" w16cid:durableId="733434796">
    <w:abstractNumId w:val="15"/>
  </w:num>
  <w:num w:numId="10" w16cid:durableId="756487863">
    <w:abstractNumId w:val="8"/>
  </w:num>
  <w:num w:numId="11" w16cid:durableId="798187315">
    <w:abstractNumId w:val="4"/>
  </w:num>
  <w:num w:numId="12" w16cid:durableId="779301942">
    <w:abstractNumId w:val="13"/>
  </w:num>
  <w:num w:numId="13" w16cid:durableId="1770392936">
    <w:abstractNumId w:val="2"/>
  </w:num>
  <w:num w:numId="14" w16cid:durableId="1959021314">
    <w:abstractNumId w:val="14"/>
  </w:num>
  <w:num w:numId="15" w16cid:durableId="751857992">
    <w:abstractNumId w:val="10"/>
  </w:num>
  <w:num w:numId="16" w16cid:durableId="1369527851">
    <w:abstractNumId w:val="6"/>
  </w:num>
  <w:num w:numId="17" w16cid:durableId="630791914">
    <w:abstractNumId w:val="1"/>
  </w:num>
  <w:num w:numId="18" w16cid:durableId="1961107709">
    <w:abstractNumId w:val="16"/>
  </w:num>
  <w:num w:numId="19" w16cid:durableId="1068722610">
    <w:abstractNumId w:val="11"/>
  </w:num>
  <w:num w:numId="20" w16cid:durableId="11813120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CF"/>
    <w:rsid w:val="00004001"/>
    <w:rsid w:val="000240CE"/>
    <w:rsid w:val="00032F39"/>
    <w:rsid w:val="000427A9"/>
    <w:rsid w:val="000436B9"/>
    <w:rsid w:val="000438B3"/>
    <w:rsid w:val="00047082"/>
    <w:rsid w:val="00051386"/>
    <w:rsid w:val="00053864"/>
    <w:rsid w:val="00061DCC"/>
    <w:rsid w:val="00065C28"/>
    <w:rsid w:val="00067E11"/>
    <w:rsid w:val="00074801"/>
    <w:rsid w:val="00081AD0"/>
    <w:rsid w:val="0009434B"/>
    <w:rsid w:val="00095F4A"/>
    <w:rsid w:val="000A3B15"/>
    <w:rsid w:val="000B1E7E"/>
    <w:rsid w:val="000C1649"/>
    <w:rsid w:val="000E22B7"/>
    <w:rsid w:val="000E427F"/>
    <w:rsid w:val="000E7AE7"/>
    <w:rsid w:val="00112A62"/>
    <w:rsid w:val="00113183"/>
    <w:rsid w:val="00124F58"/>
    <w:rsid w:val="001274B5"/>
    <w:rsid w:val="00130D70"/>
    <w:rsid w:val="001315EE"/>
    <w:rsid w:val="0013534C"/>
    <w:rsid w:val="001361C0"/>
    <w:rsid w:val="00140577"/>
    <w:rsid w:val="00140C01"/>
    <w:rsid w:val="001464CF"/>
    <w:rsid w:val="00167F05"/>
    <w:rsid w:val="001701AE"/>
    <w:rsid w:val="00174808"/>
    <w:rsid w:val="00175561"/>
    <w:rsid w:val="00183283"/>
    <w:rsid w:val="00184B85"/>
    <w:rsid w:val="001854E2"/>
    <w:rsid w:val="0019033D"/>
    <w:rsid w:val="00195027"/>
    <w:rsid w:val="00195278"/>
    <w:rsid w:val="00195293"/>
    <w:rsid w:val="001A0ED3"/>
    <w:rsid w:val="001A1D6B"/>
    <w:rsid w:val="001B761E"/>
    <w:rsid w:val="001C0B37"/>
    <w:rsid w:val="001C22C1"/>
    <w:rsid w:val="001C49D6"/>
    <w:rsid w:val="001D44B2"/>
    <w:rsid w:val="001D60FB"/>
    <w:rsid w:val="001E09A3"/>
    <w:rsid w:val="001E18E0"/>
    <w:rsid w:val="001E33AF"/>
    <w:rsid w:val="001E39EA"/>
    <w:rsid w:val="001E7618"/>
    <w:rsid w:val="001E7AAE"/>
    <w:rsid w:val="001F2F7D"/>
    <w:rsid w:val="001F4327"/>
    <w:rsid w:val="00206AFE"/>
    <w:rsid w:val="00213E3F"/>
    <w:rsid w:val="00215009"/>
    <w:rsid w:val="00220E68"/>
    <w:rsid w:val="0023064C"/>
    <w:rsid w:val="00231AFE"/>
    <w:rsid w:val="00241292"/>
    <w:rsid w:val="002539C9"/>
    <w:rsid w:val="00254F79"/>
    <w:rsid w:val="00262AA7"/>
    <w:rsid w:val="00262C02"/>
    <w:rsid w:val="00267FF0"/>
    <w:rsid w:val="0028116F"/>
    <w:rsid w:val="00281173"/>
    <w:rsid w:val="00293FA2"/>
    <w:rsid w:val="00294EB6"/>
    <w:rsid w:val="002A034E"/>
    <w:rsid w:val="002B209A"/>
    <w:rsid w:val="002B363B"/>
    <w:rsid w:val="002B6461"/>
    <w:rsid w:val="002B66DC"/>
    <w:rsid w:val="002B6FC1"/>
    <w:rsid w:val="002D2322"/>
    <w:rsid w:val="002D38BF"/>
    <w:rsid w:val="002D7A1D"/>
    <w:rsid w:val="002F3DE9"/>
    <w:rsid w:val="00303FE9"/>
    <w:rsid w:val="00310821"/>
    <w:rsid w:val="003114B2"/>
    <w:rsid w:val="003131B0"/>
    <w:rsid w:val="00315370"/>
    <w:rsid w:val="00320202"/>
    <w:rsid w:val="00337790"/>
    <w:rsid w:val="003667AB"/>
    <w:rsid w:val="00367318"/>
    <w:rsid w:val="003972E0"/>
    <w:rsid w:val="003A3469"/>
    <w:rsid w:val="003B6DAE"/>
    <w:rsid w:val="003B7CA0"/>
    <w:rsid w:val="003C0916"/>
    <w:rsid w:val="003C6802"/>
    <w:rsid w:val="003D0CE7"/>
    <w:rsid w:val="003E6553"/>
    <w:rsid w:val="003F1BAA"/>
    <w:rsid w:val="003F256F"/>
    <w:rsid w:val="00404502"/>
    <w:rsid w:val="0040506A"/>
    <w:rsid w:val="004118D9"/>
    <w:rsid w:val="00415260"/>
    <w:rsid w:val="00416F95"/>
    <w:rsid w:val="00417728"/>
    <w:rsid w:val="00417789"/>
    <w:rsid w:val="00421B1D"/>
    <w:rsid w:val="00426444"/>
    <w:rsid w:val="0043382B"/>
    <w:rsid w:val="00447616"/>
    <w:rsid w:val="00453C53"/>
    <w:rsid w:val="00457522"/>
    <w:rsid w:val="004646CE"/>
    <w:rsid w:val="00466012"/>
    <w:rsid w:val="004840FC"/>
    <w:rsid w:val="004A01A5"/>
    <w:rsid w:val="004A22EA"/>
    <w:rsid w:val="004A45FF"/>
    <w:rsid w:val="004A6679"/>
    <w:rsid w:val="004A6774"/>
    <w:rsid w:val="004B096E"/>
    <w:rsid w:val="004B190C"/>
    <w:rsid w:val="004B6F0B"/>
    <w:rsid w:val="004C1F84"/>
    <w:rsid w:val="004C2FEE"/>
    <w:rsid w:val="004C4E96"/>
    <w:rsid w:val="004F6826"/>
    <w:rsid w:val="00505851"/>
    <w:rsid w:val="00510542"/>
    <w:rsid w:val="00510A37"/>
    <w:rsid w:val="00511036"/>
    <w:rsid w:val="005163E9"/>
    <w:rsid w:val="005203C0"/>
    <w:rsid w:val="005226BE"/>
    <w:rsid w:val="00527A46"/>
    <w:rsid w:val="00541202"/>
    <w:rsid w:val="00544A8B"/>
    <w:rsid w:val="00556D9C"/>
    <w:rsid w:val="00561F40"/>
    <w:rsid w:val="00571A5A"/>
    <w:rsid w:val="0057221D"/>
    <w:rsid w:val="00575008"/>
    <w:rsid w:val="00575633"/>
    <w:rsid w:val="0057683F"/>
    <w:rsid w:val="00586211"/>
    <w:rsid w:val="00597595"/>
    <w:rsid w:val="005A4114"/>
    <w:rsid w:val="005A5BE4"/>
    <w:rsid w:val="005B2B0F"/>
    <w:rsid w:val="005B46CA"/>
    <w:rsid w:val="005C0F17"/>
    <w:rsid w:val="005C16DD"/>
    <w:rsid w:val="005C3D82"/>
    <w:rsid w:val="005D1A9A"/>
    <w:rsid w:val="005D7D76"/>
    <w:rsid w:val="005E2545"/>
    <w:rsid w:val="005E3FB6"/>
    <w:rsid w:val="005F1F12"/>
    <w:rsid w:val="00604B0A"/>
    <w:rsid w:val="00612511"/>
    <w:rsid w:val="00614409"/>
    <w:rsid w:val="006147CD"/>
    <w:rsid w:val="00617A21"/>
    <w:rsid w:val="006364C8"/>
    <w:rsid w:val="00637C01"/>
    <w:rsid w:val="00642D8A"/>
    <w:rsid w:val="0065248A"/>
    <w:rsid w:val="00652E11"/>
    <w:rsid w:val="00653FC2"/>
    <w:rsid w:val="006541E2"/>
    <w:rsid w:val="00656556"/>
    <w:rsid w:val="00661F82"/>
    <w:rsid w:val="0066234A"/>
    <w:rsid w:val="0068024B"/>
    <w:rsid w:val="00680AEC"/>
    <w:rsid w:val="00687B78"/>
    <w:rsid w:val="0069526B"/>
    <w:rsid w:val="006A1705"/>
    <w:rsid w:val="006C1C42"/>
    <w:rsid w:val="006C3A74"/>
    <w:rsid w:val="006D5E64"/>
    <w:rsid w:val="006E791E"/>
    <w:rsid w:val="006F1099"/>
    <w:rsid w:val="00700FCB"/>
    <w:rsid w:val="00705301"/>
    <w:rsid w:val="0071251A"/>
    <w:rsid w:val="00712CF5"/>
    <w:rsid w:val="00714EBC"/>
    <w:rsid w:val="00721AFD"/>
    <w:rsid w:val="00721BF1"/>
    <w:rsid w:val="007221F3"/>
    <w:rsid w:val="007236C5"/>
    <w:rsid w:val="00724D17"/>
    <w:rsid w:val="0072537C"/>
    <w:rsid w:val="0072781F"/>
    <w:rsid w:val="00733A87"/>
    <w:rsid w:val="007412BA"/>
    <w:rsid w:val="00750BBE"/>
    <w:rsid w:val="007522FD"/>
    <w:rsid w:val="007540D6"/>
    <w:rsid w:val="0076254F"/>
    <w:rsid w:val="00763743"/>
    <w:rsid w:val="00777E46"/>
    <w:rsid w:val="0078102F"/>
    <w:rsid w:val="00791D89"/>
    <w:rsid w:val="007926FE"/>
    <w:rsid w:val="007B2335"/>
    <w:rsid w:val="007B50C1"/>
    <w:rsid w:val="007B7929"/>
    <w:rsid w:val="007C0C23"/>
    <w:rsid w:val="007C3457"/>
    <w:rsid w:val="007C484E"/>
    <w:rsid w:val="007C4CED"/>
    <w:rsid w:val="007D01D0"/>
    <w:rsid w:val="007E2588"/>
    <w:rsid w:val="007E39AC"/>
    <w:rsid w:val="007E5060"/>
    <w:rsid w:val="00802C71"/>
    <w:rsid w:val="008034F8"/>
    <w:rsid w:val="00813F6F"/>
    <w:rsid w:val="00814600"/>
    <w:rsid w:val="00816B43"/>
    <w:rsid w:val="00823C71"/>
    <w:rsid w:val="008276CF"/>
    <w:rsid w:val="00831ED0"/>
    <w:rsid w:val="008539B7"/>
    <w:rsid w:val="00854EC6"/>
    <w:rsid w:val="0086377C"/>
    <w:rsid w:val="00872EED"/>
    <w:rsid w:val="00877153"/>
    <w:rsid w:val="00880466"/>
    <w:rsid w:val="00892A36"/>
    <w:rsid w:val="008A0BFA"/>
    <w:rsid w:val="008A1D48"/>
    <w:rsid w:val="008C5BA6"/>
    <w:rsid w:val="008C6A54"/>
    <w:rsid w:val="008D5DE4"/>
    <w:rsid w:val="008E13CB"/>
    <w:rsid w:val="008E6CF0"/>
    <w:rsid w:val="008F2D87"/>
    <w:rsid w:val="009072FD"/>
    <w:rsid w:val="00942DDD"/>
    <w:rsid w:val="009522DB"/>
    <w:rsid w:val="00952910"/>
    <w:rsid w:val="00955118"/>
    <w:rsid w:val="009724E0"/>
    <w:rsid w:val="00973621"/>
    <w:rsid w:val="0097705E"/>
    <w:rsid w:val="009807F8"/>
    <w:rsid w:val="009944C6"/>
    <w:rsid w:val="00997C6E"/>
    <w:rsid w:val="009A6E64"/>
    <w:rsid w:val="009D0D07"/>
    <w:rsid w:val="009D1677"/>
    <w:rsid w:val="009D24C3"/>
    <w:rsid w:val="009D3DFA"/>
    <w:rsid w:val="009D79DA"/>
    <w:rsid w:val="009E0218"/>
    <w:rsid w:val="009E728D"/>
    <w:rsid w:val="009F0135"/>
    <w:rsid w:val="009F4DB5"/>
    <w:rsid w:val="009F6D68"/>
    <w:rsid w:val="00A046ED"/>
    <w:rsid w:val="00A10784"/>
    <w:rsid w:val="00A12939"/>
    <w:rsid w:val="00A12FCF"/>
    <w:rsid w:val="00A23CE4"/>
    <w:rsid w:val="00A32AC0"/>
    <w:rsid w:val="00A57BE7"/>
    <w:rsid w:val="00A63D9C"/>
    <w:rsid w:val="00A64C23"/>
    <w:rsid w:val="00A67BAE"/>
    <w:rsid w:val="00A70161"/>
    <w:rsid w:val="00A86158"/>
    <w:rsid w:val="00A86CC1"/>
    <w:rsid w:val="00A94365"/>
    <w:rsid w:val="00A9623A"/>
    <w:rsid w:val="00AA4AB6"/>
    <w:rsid w:val="00AA5244"/>
    <w:rsid w:val="00AB00A2"/>
    <w:rsid w:val="00AC0D1B"/>
    <w:rsid w:val="00AC680C"/>
    <w:rsid w:val="00AD03DB"/>
    <w:rsid w:val="00AE1DC5"/>
    <w:rsid w:val="00AE1EEB"/>
    <w:rsid w:val="00AE3D6F"/>
    <w:rsid w:val="00AE6252"/>
    <w:rsid w:val="00AF24E6"/>
    <w:rsid w:val="00B06126"/>
    <w:rsid w:val="00B12DDA"/>
    <w:rsid w:val="00B13FD2"/>
    <w:rsid w:val="00B43991"/>
    <w:rsid w:val="00B45B99"/>
    <w:rsid w:val="00B6181F"/>
    <w:rsid w:val="00B6324A"/>
    <w:rsid w:val="00B63ECB"/>
    <w:rsid w:val="00B64E76"/>
    <w:rsid w:val="00B668CF"/>
    <w:rsid w:val="00B72486"/>
    <w:rsid w:val="00B74927"/>
    <w:rsid w:val="00B81388"/>
    <w:rsid w:val="00B861BC"/>
    <w:rsid w:val="00B93A19"/>
    <w:rsid w:val="00B94368"/>
    <w:rsid w:val="00B95B0D"/>
    <w:rsid w:val="00B96C07"/>
    <w:rsid w:val="00B97B89"/>
    <w:rsid w:val="00BA0BA1"/>
    <w:rsid w:val="00BA5650"/>
    <w:rsid w:val="00BB02AA"/>
    <w:rsid w:val="00BB5AE6"/>
    <w:rsid w:val="00BB5C31"/>
    <w:rsid w:val="00BB7738"/>
    <w:rsid w:val="00BC01CE"/>
    <w:rsid w:val="00BD13ED"/>
    <w:rsid w:val="00BD322A"/>
    <w:rsid w:val="00BD7A13"/>
    <w:rsid w:val="00BE634B"/>
    <w:rsid w:val="00BF258F"/>
    <w:rsid w:val="00BF5A7C"/>
    <w:rsid w:val="00C02FDB"/>
    <w:rsid w:val="00C100AC"/>
    <w:rsid w:val="00C14640"/>
    <w:rsid w:val="00C1535F"/>
    <w:rsid w:val="00C1724B"/>
    <w:rsid w:val="00C3781A"/>
    <w:rsid w:val="00C42641"/>
    <w:rsid w:val="00C4779B"/>
    <w:rsid w:val="00C47C13"/>
    <w:rsid w:val="00C504C7"/>
    <w:rsid w:val="00C50C45"/>
    <w:rsid w:val="00C531C5"/>
    <w:rsid w:val="00C569E0"/>
    <w:rsid w:val="00C63361"/>
    <w:rsid w:val="00C65113"/>
    <w:rsid w:val="00C6634A"/>
    <w:rsid w:val="00C72E65"/>
    <w:rsid w:val="00C73E1B"/>
    <w:rsid w:val="00C80614"/>
    <w:rsid w:val="00C814A9"/>
    <w:rsid w:val="00CA2C22"/>
    <w:rsid w:val="00CB0807"/>
    <w:rsid w:val="00CB26F5"/>
    <w:rsid w:val="00CB6F08"/>
    <w:rsid w:val="00CC59F6"/>
    <w:rsid w:val="00CC5D7D"/>
    <w:rsid w:val="00CD4807"/>
    <w:rsid w:val="00CE060B"/>
    <w:rsid w:val="00CF2474"/>
    <w:rsid w:val="00CF2839"/>
    <w:rsid w:val="00CF3623"/>
    <w:rsid w:val="00CF7D33"/>
    <w:rsid w:val="00D031C5"/>
    <w:rsid w:val="00D104DD"/>
    <w:rsid w:val="00D10C3A"/>
    <w:rsid w:val="00D14E9C"/>
    <w:rsid w:val="00D20433"/>
    <w:rsid w:val="00D260E8"/>
    <w:rsid w:val="00D426A6"/>
    <w:rsid w:val="00D43311"/>
    <w:rsid w:val="00D57D24"/>
    <w:rsid w:val="00D6781C"/>
    <w:rsid w:val="00D72BD9"/>
    <w:rsid w:val="00D776A9"/>
    <w:rsid w:val="00D858E8"/>
    <w:rsid w:val="00D9740E"/>
    <w:rsid w:val="00DA278C"/>
    <w:rsid w:val="00DB434E"/>
    <w:rsid w:val="00DB790A"/>
    <w:rsid w:val="00DC2B99"/>
    <w:rsid w:val="00DD4711"/>
    <w:rsid w:val="00DD4B61"/>
    <w:rsid w:val="00DD601E"/>
    <w:rsid w:val="00DD6411"/>
    <w:rsid w:val="00DE25F7"/>
    <w:rsid w:val="00E02198"/>
    <w:rsid w:val="00E0227C"/>
    <w:rsid w:val="00E111C0"/>
    <w:rsid w:val="00E15436"/>
    <w:rsid w:val="00E20448"/>
    <w:rsid w:val="00E27154"/>
    <w:rsid w:val="00E27F9E"/>
    <w:rsid w:val="00E33228"/>
    <w:rsid w:val="00E40356"/>
    <w:rsid w:val="00E41E91"/>
    <w:rsid w:val="00E44AEF"/>
    <w:rsid w:val="00E46C2A"/>
    <w:rsid w:val="00E5073A"/>
    <w:rsid w:val="00E50DB7"/>
    <w:rsid w:val="00E54DAA"/>
    <w:rsid w:val="00E56CE6"/>
    <w:rsid w:val="00E70D1E"/>
    <w:rsid w:val="00E72E22"/>
    <w:rsid w:val="00E87B35"/>
    <w:rsid w:val="00E93292"/>
    <w:rsid w:val="00E945C7"/>
    <w:rsid w:val="00E974A2"/>
    <w:rsid w:val="00EA01B3"/>
    <w:rsid w:val="00EA416A"/>
    <w:rsid w:val="00EC2418"/>
    <w:rsid w:val="00EC3A46"/>
    <w:rsid w:val="00ED3A91"/>
    <w:rsid w:val="00ED4BCF"/>
    <w:rsid w:val="00ED56AB"/>
    <w:rsid w:val="00EE2C7C"/>
    <w:rsid w:val="00EF24FA"/>
    <w:rsid w:val="00F0110F"/>
    <w:rsid w:val="00F01391"/>
    <w:rsid w:val="00F03026"/>
    <w:rsid w:val="00F03589"/>
    <w:rsid w:val="00F1521B"/>
    <w:rsid w:val="00F16883"/>
    <w:rsid w:val="00F27644"/>
    <w:rsid w:val="00F34746"/>
    <w:rsid w:val="00F3724A"/>
    <w:rsid w:val="00F5485D"/>
    <w:rsid w:val="00F72FBE"/>
    <w:rsid w:val="00F766FE"/>
    <w:rsid w:val="00F876B3"/>
    <w:rsid w:val="00F90FA3"/>
    <w:rsid w:val="00F968F9"/>
    <w:rsid w:val="00F96C94"/>
    <w:rsid w:val="00FA67DE"/>
    <w:rsid w:val="00FB69BE"/>
    <w:rsid w:val="00FC315E"/>
    <w:rsid w:val="00FD0CAA"/>
    <w:rsid w:val="00FD3C0E"/>
    <w:rsid w:val="00FE382D"/>
    <w:rsid w:val="00FE73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F7BA"/>
  <w15:chartTrackingRefBased/>
  <w15:docId w15:val="{D9EA8614-6908-43E0-B113-96A31D97B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9B7"/>
    <w:rPr>
      <w:kern w:val="0"/>
      <w14:ligatures w14:val="none"/>
    </w:rPr>
  </w:style>
  <w:style w:type="paragraph" w:styleId="Heading1">
    <w:name w:val="heading 1"/>
    <w:basedOn w:val="Normal"/>
    <w:next w:val="Normal"/>
    <w:link w:val="Heading1Char"/>
    <w:uiPriority w:val="9"/>
    <w:qFormat/>
    <w:rsid w:val="00A12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2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2F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2F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2F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2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2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2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2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2F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2F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2F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2F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2F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2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2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2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2FCF"/>
    <w:rPr>
      <w:rFonts w:eastAsiaTheme="majorEastAsia" w:cstheme="majorBidi"/>
      <w:color w:val="272727" w:themeColor="text1" w:themeTint="D8"/>
    </w:rPr>
  </w:style>
  <w:style w:type="paragraph" w:styleId="Title">
    <w:name w:val="Title"/>
    <w:basedOn w:val="Normal"/>
    <w:next w:val="Normal"/>
    <w:link w:val="TitleChar"/>
    <w:uiPriority w:val="10"/>
    <w:qFormat/>
    <w:rsid w:val="00A12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2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2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2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2FCF"/>
    <w:pPr>
      <w:spacing w:before="160"/>
      <w:jc w:val="center"/>
    </w:pPr>
    <w:rPr>
      <w:i/>
      <w:iCs/>
      <w:color w:val="404040" w:themeColor="text1" w:themeTint="BF"/>
    </w:rPr>
  </w:style>
  <w:style w:type="character" w:customStyle="1" w:styleId="QuoteChar">
    <w:name w:val="Quote Char"/>
    <w:basedOn w:val="DefaultParagraphFont"/>
    <w:link w:val="Quote"/>
    <w:uiPriority w:val="29"/>
    <w:rsid w:val="00A12FCF"/>
    <w:rPr>
      <w:i/>
      <w:iCs/>
      <w:color w:val="404040" w:themeColor="text1" w:themeTint="BF"/>
    </w:rPr>
  </w:style>
  <w:style w:type="paragraph" w:styleId="ListParagraph">
    <w:name w:val="List Paragraph"/>
    <w:basedOn w:val="Normal"/>
    <w:uiPriority w:val="34"/>
    <w:qFormat/>
    <w:rsid w:val="00A12FCF"/>
    <w:pPr>
      <w:ind w:left="720"/>
      <w:contextualSpacing/>
    </w:pPr>
  </w:style>
  <w:style w:type="character" w:styleId="IntenseEmphasis">
    <w:name w:val="Intense Emphasis"/>
    <w:basedOn w:val="DefaultParagraphFont"/>
    <w:uiPriority w:val="21"/>
    <w:qFormat/>
    <w:rsid w:val="00A12FCF"/>
    <w:rPr>
      <w:i/>
      <w:iCs/>
      <w:color w:val="0F4761" w:themeColor="accent1" w:themeShade="BF"/>
    </w:rPr>
  </w:style>
  <w:style w:type="paragraph" w:styleId="IntenseQuote">
    <w:name w:val="Intense Quote"/>
    <w:basedOn w:val="Normal"/>
    <w:next w:val="Normal"/>
    <w:link w:val="IntenseQuoteChar"/>
    <w:uiPriority w:val="30"/>
    <w:qFormat/>
    <w:rsid w:val="00A12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2FCF"/>
    <w:rPr>
      <w:i/>
      <w:iCs/>
      <w:color w:val="0F4761" w:themeColor="accent1" w:themeShade="BF"/>
    </w:rPr>
  </w:style>
  <w:style w:type="character" w:styleId="IntenseReference">
    <w:name w:val="Intense Reference"/>
    <w:basedOn w:val="DefaultParagraphFont"/>
    <w:uiPriority w:val="32"/>
    <w:qFormat/>
    <w:rsid w:val="00A12FCF"/>
    <w:rPr>
      <w:b/>
      <w:bCs/>
      <w:smallCaps/>
      <w:color w:val="0F4761" w:themeColor="accent1" w:themeShade="BF"/>
      <w:spacing w:val="5"/>
    </w:rPr>
  </w:style>
  <w:style w:type="paragraph" w:styleId="NoSpacing">
    <w:name w:val="No Spacing"/>
    <w:uiPriority w:val="1"/>
    <w:qFormat/>
    <w:rsid w:val="00124F58"/>
    <w:pPr>
      <w:spacing w:after="0" w:line="240" w:lineRule="auto"/>
    </w:pPr>
  </w:style>
  <w:style w:type="table" w:styleId="TableGrid">
    <w:name w:val="Table Grid"/>
    <w:basedOn w:val="TableNormal"/>
    <w:uiPriority w:val="39"/>
    <w:rsid w:val="009F4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4C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CED"/>
    <w:rPr>
      <w:kern w:val="0"/>
      <w14:ligatures w14:val="none"/>
    </w:rPr>
  </w:style>
  <w:style w:type="paragraph" w:styleId="Footer">
    <w:name w:val="footer"/>
    <w:basedOn w:val="Normal"/>
    <w:link w:val="FooterChar"/>
    <w:uiPriority w:val="99"/>
    <w:unhideWhenUsed/>
    <w:rsid w:val="007C4C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CE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93901">
      <w:bodyDiv w:val="1"/>
      <w:marLeft w:val="0"/>
      <w:marRight w:val="0"/>
      <w:marTop w:val="0"/>
      <w:marBottom w:val="0"/>
      <w:divBdr>
        <w:top w:val="none" w:sz="0" w:space="0" w:color="auto"/>
        <w:left w:val="none" w:sz="0" w:space="0" w:color="auto"/>
        <w:bottom w:val="none" w:sz="0" w:space="0" w:color="auto"/>
        <w:right w:val="none" w:sz="0" w:space="0" w:color="auto"/>
      </w:divBdr>
    </w:div>
    <w:div w:id="472022209">
      <w:bodyDiv w:val="1"/>
      <w:marLeft w:val="0"/>
      <w:marRight w:val="0"/>
      <w:marTop w:val="0"/>
      <w:marBottom w:val="0"/>
      <w:divBdr>
        <w:top w:val="none" w:sz="0" w:space="0" w:color="auto"/>
        <w:left w:val="none" w:sz="0" w:space="0" w:color="auto"/>
        <w:bottom w:val="none" w:sz="0" w:space="0" w:color="auto"/>
        <w:right w:val="none" w:sz="0" w:space="0" w:color="auto"/>
      </w:divBdr>
    </w:div>
    <w:div w:id="747457677">
      <w:bodyDiv w:val="1"/>
      <w:marLeft w:val="0"/>
      <w:marRight w:val="0"/>
      <w:marTop w:val="0"/>
      <w:marBottom w:val="0"/>
      <w:divBdr>
        <w:top w:val="none" w:sz="0" w:space="0" w:color="auto"/>
        <w:left w:val="none" w:sz="0" w:space="0" w:color="auto"/>
        <w:bottom w:val="none" w:sz="0" w:space="0" w:color="auto"/>
        <w:right w:val="none" w:sz="0" w:space="0" w:color="auto"/>
      </w:divBdr>
    </w:div>
    <w:div w:id="762341581">
      <w:bodyDiv w:val="1"/>
      <w:marLeft w:val="0"/>
      <w:marRight w:val="0"/>
      <w:marTop w:val="0"/>
      <w:marBottom w:val="0"/>
      <w:divBdr>
        <w:top w:val="none" w:sz="0" w:space="0" w:color="auto"/>
        <w:left w:val="none" w:sz="0" w:space="0" w:color="auto"/>
        <w:bottom w:val="none" w:sz="0" w:space="0" w:color="auto"/>
        <w:right w:val="none" w:sz="0" w:space="0" w:color="auto"/>
      </w:divBdr>
      <w:divsChild>
        <w:div w:id="1273897185">
          <w:marLeft w:val="0"/>
          <w:marRight w:val="0"/>
          <w:marTop w:val="0"/>
          <w:marBottom w:val="0"/>
          <w:divBdr>
            <w:top w:val="none" w:sz="0" w:space="0" w:color="auto"/>
            <w:left w:val="none" w:sz="0" w:space="0" w:color="auto"/>
            <w:bottom w:val="none" w:sz="0" w:space="0" w:color="auto"/>
            <w:right w:val="none" w:sz="0" w:space="0" w:color="auto"/>
          </w:divBdr>
          <w:divsChild>
            <w:div w:id="990869317">
              <w:marLeft w:val="0"/>
              <w:marRight w:val="0"/>
              <w:marTop w:val="0"/>
              <w:marBottom w:val="0"/>
              <w:divBdr>
                <w:top w:val="none" w:sz="0" w:space="0" w:color="auto"/>
                <w:left w:val="none" w:sz="0" w:space="0" w:color="auto"/>
                <w:bottom w:val="none" w:sz="0" w:space="0" w:color="auto"/>
                <w:right w:val="none" w:sz="0" w:space="0" w:color="auto"/>
              </w:divBdr>
            </w:div>
          </w:divsChild>
        </w:div>
        <w:div w:id="396242028">
          <w:marLeft w:val="0"/>
          <w:marRight w:val="0"/>
          <w:marTop w:val="0"/>
          <w:marBottom w:val="0"/>
          <w:divBdr>
            <w:top w:val="none" w:sz="0" w:space="0" w:color="auto"/>
            <w:left w:val="none" w:sz="0" w:space="0" w:color="auto"/>
            <w:bottom w:val="none" w:sz="0" w:space="0" w:color="auto"/>
            <w:right w:val="none" w:sz="0" w:space="0" w:color="auto"/>
          </w:divBdr>
          <w:divsChild>
            <w:div w:id="1482501617">
              <w:marLeft w:val="0"/>
              <w:marRight w:val="0"/>
              <w:marTop w:val="0"/>
              <w:marBottom w:val="0"/>
              <w:divBdr>
                <w:top w:val="none" w:sz="0" w:space="0" w:color="auto"/>
                <w:left w:val="none" w:sz="0" w:space="0" w:color="auto"/>
                <w:bottom w:val="none" w:sz="0" w:space="0" w:color="auto"/>
                <w:right w:val="none" w:sz="0" w:space="0" w:color="auto"/>
              </w:divBdr>
            </w:div>
          </w:divsChild>
        </w:div>
        <w:div w:id="684551881">
          <w:marLeft w:val="0"/>
          <w:marRight w:val="0"/>
          <w:marTop w:val="0"/>
          <w:marBottom w:val="0"/>
          <w:divBdr>
            <w:top w:val="none" w:sz="0" w:space="0" w:color="auto"/>
            <w:left w:val="none" w:sz="0" w:space="0" w:color="auto"/>
            <w:bottom w:val="none" w:sz="0" w:space="0" w:color="auto"/>
            <w:right w:val="none" w:sz="0" w:space="0" w:color="auto"/>
          </w:divBdr>
          <w:divsChild>
            <w:div w:id="1212228528">
              <w:marLeft w:val="0"/>
              <w:marRight w:val="0"/>
              <w:marTop w:val="0"/>
              <w:marBottom w:val="0"/>
              <w:divBdr>
                <w:top w:val="none" w:sz="0" w:space="0" w:color="auto"/>
                <w:left w:val="none" w:sz="0" w:space="0" w:color="auto"/>
                <w:bottom w:val="none" w:sz="0" w:space="0" w:color="auto"/>
                <w:right w:val="none" w:sz="0" w:space="0" w:color="auto"/>
              </w:divBdr>
            </w:div>
          </w:divsChild>
        </w:div>
        <w:div w:id="323516267">
          <w:marLeft w:val="0"/>
          <w:marRight w:val="0"/>
          <w:marTop w:val="0"/>
          <w:marBottom w:val="0"/>
          <w:divBdr>
            <w:top w:val="none" w:sz="0" w:space="0" w:color="auto"/>
            <w:left w:val="none" w:sz="0" w:space="0" w:color="auto"/>
            <w:bottom w:val="none" w:sz="0" w:space="0" w:color="auto"/>
            <w:right w:val="none" w:sz="0" w:space="0" w:color="auto"/>
          </w:divBdr>
          <w:divsChild>
            <w:div w:id="1232618841">
              <w:marLeft w:val="0"/>
              <w:marRight w:val="0"/>
              <w:marTop w:val="0"/>
              <w:marBottom w:val="0"/>
              <w:divBdr>
                <w:top w:val="none" w:sz="0" w:space="0" w:color="auto"/>
                <w:left w:val="none" w:sz="0" w:space="0" w:color="auto"/>
                <w:bottom w:val="none" w:sz="0" w:space="0" w:color="auto"/>
                <w:right w:val="none" w:sz="0" w:space="0" w:color="auto"/>
              </w:divBdr>
            </w:div>
          </w:divsChild>
        </w:div>
        <w:div w:id="271862351">
          <w:marLeft w:val="0"/>
          <w:marRight w:val="0"/>
          <w:marTop w:val="0"/>
          <w:marBottom w:val="0"/>
          <w:divBdr>
            <w:top w:val="none" w:sz="0" w:space="0" w:color="auto"/>
            <w:left w:val="none" w:sz="0" w:space="0" w:color="auto"/>
            <w:bottom w:val="none" w:sz="0" w:space="0" w:color="auto"/>
            <w:right w:val="none" w:sz="0" w:space="0" w:color="auto"/>
          </w:divBdr>
          <w:divsChild>
            <w:div w:id="2003043409">
              <w:marLeft w:val="0"/>
              <w:marRight w:val="0"/>
              <w:marTop w:val="0"/>
              <w:marBottom w:val="0"/>
              <w:divBdr>
                <w:top w:val="none" w:sz="0" w:space="0" w:color="auto"/>
                <w:left w:val="none" w:sz="0" w:space="0" w:color="auto"/>
                <w:bottom w:val="none" w:sz="0" w:space="0" w:color="auto"/>
                <w:right w:val="none" w:sz="0" w:space="0" w:color="auto"/>
              </w:divBdr>
            </w:div>
          </w:divsChild>
        </w:div>
        <w:div w:id="119493161">
          <w:marLeft w:val="0"/>
          <w:marRight w:val="0"/>
          <w:marTop w:val="0"/>
          <w:marBottom w:val="0"/>
          <w:divBdr>
            <w:top w:val="none" w:sz="0" w:space="0" w:color="auto"/>
            <w:left w:val="none" w:sz="0" w:space="0" w:color="auto"/>
            <w:bottom w:val="none" w:sz="0" w:space="0" w:color="auto"/>
            <w:right w:val="none" w:sz="0" w:space="0" w:color="auto"/>
          </w:divBdr>
          <w:divsChild>
            <w:div w:id="1777939193">
              <w:marLeft w:val="0"/>
              <w:marRight w:val="0"/>
              <w:marTop w:val="0"/>
              <w:marBottom w:val="0"/>
              <w:divBdr>
                <w:top w:val="none" w:sz="0" w:space="0" w:color="auto"/>
                <w:left w:val="none" w:sz="0" w:space="0" w:color="auto"/>
                <w:bottom w:val="none" w:sz="0" w:space="0" w:color="auto"/>
                <w:right w:val="none" w:sz="0" w:space="0" w:color="auto"/>
              </w:divBdr>
            </w:div>
          </w:divsChild>
        </w:div>
        <w:div w:id="541675538">
          <w:marLeft w:val="0"/>
          <w:marRight w:val="0"/>
          <w:marTop w:val="0"/>
          <w:marBottom w:val="0"/>
          <w:divBdr>
            <w:top w:val="none" w:sz="0" w:space="0" w:color="auto"/>
            <w:left w:val="none" w:sz="0" w:space="0" w:color="auto"/>
            <w:bottom w:val="none" w:sz="0" w:space="0" w:color="auto"/>
            <w:right w:val="none" w:sz="0" w:space="0" w:color="auto"/>
          </w:divBdr>
          <w:divsChild>
            <w:div w:id="2086147958">
              <w:marLeft w:val="0"/>
              <w:marRight w:val="0"/>
              <w:marTop w:val="0"/>
              <w:marBottom w:val="0"/>
              <w:divBdr>
                <w:top w:val="none" w:sz="0" w:space="0" w:color="auto"/>
                <w:left w:val="none" w:sz="0" w:space="0" w:color="auto"/>
                <w:bottom w:val="none" w:sz="0" w:space="0" w:color="auto"/>
                <w:right w:val="none" w:sz="0" w:space="0" w:color="auto"/>
              </w:divBdr>
            </w:div>
          </w:divsChild>
        </w:div>
        <w:div w:id="1261336375">
          <w:marLeft w:val="0"/>
          <w:marRight w:val="0"/>
          <w:marTop w:val="0"/>
          <w:marBottom w:val="0"/>
          <w:divBdr>
            <w:top w:val="none" w:sz="0" w:space="0" w:color="auto"/>
            <w:left w:val="none" w:sz="0" w:space="0" w:color="auto"/>
            <w:bottom w:val="none" w:sz="0" w:space="0" w:color="auto"/>
            <w:right w:val="none" w:sz="0" w:space="0" w:color="auto"/>
          </w:divBdr>
          <w:divsChild>
            <w:div w:id="1570848627">
              <w:marLeft w:val="0"/>
              <w:marRight w:val="0"/>
              <w:marTop w:val="0"/>
              <w:marBottom w:val="0"/>
              <w:divBdr>
                <w:top w:val="none" w:sz="0" w:space="0" w:color="auto"/>
                <w:left w:val="none" w:sz="0" w:space="0" w:color="auto"/>
                <w:bottom w:val="none" w:sz="0" w:space="0" w:color="auto"/>
                <w:right w:val="none" w:sz="0" w:space="0" w:color="auto"/>
              </w:divBdr>
            </w:div>
          </w:divsChild>
        </w:div>
        <w:div w:id="1261916116">
          <w:marLeft w:val="0"/>
          <w:marRight w:val="0"/>
          <w:marTop w:val="0"/>
          <w:marBottom w:val="0"/>
          <w:divBdr>
            <w:top w:val="none" w:sz="0" w:space="0" w:color="auto"/>
            <w:left w:val="none" w:sz="0" w:space="0" w:color="auto"/>
            <w:bottom w:val="none" w:sz="0" w:space="0" w:color="auto"/>
            <w:right w:val="none" w:sz="0" w:space="0" w:color="auto"/>
          </w:divBdr>
          <w:divsChild>
            <w:div w:id="787696717">
              <w:marLeft w:val="0"/>
              <w:marRight w:val="0"/>
              <w:marTop w:val="0"/>
              <w:marBottom w:val="0"/>
              <w:divBdr>
                <w:top w:val="none" w:sz="0" w:space="0" w:color="auto"/>
                <w:left w:val="none" w:sz="0" w:space="0" w:color="auto"/>
                <w:bottom w:val="none" w:sz="0" w:space="0" w:color="auto"/>
                <w:right w:val="none" w:sz="0" w:space="0" w:color="auto"/>
              </w:divBdr>
            </w:div>
          </w:divsChild>
        </w:div>
        <w:div w:id="1724209112">
          <w:marLeft w:val="0"/>
          <w:marRight w:val="0"/>
          <w:marTop w:val="0"/>
          <w:marBottom w:val="0"/>
          <w:divBdr>
            <w:top w:val="none" w:sz="0" w:space="0" w:color="auto"/>
            <w:left w:val="none" w:sz="0" w:space="0" w:color="auto"/>
            <w:bottom w:val="none" w:sz="0" w:space="0" w:color="auto"/>
            <w:right w:val="none" w:sz="0" w:space="0" w:color="auto"/>
          </w:divBdr>
          <w:divsChild>
            <w:div w:id="548802514">
              <w:marLeft w:val="0"/>
              <w:marRight w:val="0"/>
              <w:marTop w:val="0"/>
              <w:marBottom w:val="0"/>
              <w:divBdr>
                <w:top w:val="none" w:sz="0" w:space="0" w:color="auto"/>
                <w:left w:val="none" w:sz="0" w:space="0" w:color="auto"/>
                <w:bottom w:val="none" w:sz="0" w:space="0" w:color="auto"/>
                <w:right w:val="none" w:sz="0" w:space="0" w:color="auto"/>
              </w:divBdr>
            </w:div>
          </w:divsChild>
        </w:div>
        <w:div w:id="133571144">
          <w:marLeft w:val="0"/>
          <w:marRight w:val="0"/>
          <w:marTop w:val="0"/>
          <w:marBottom w:val="0"/>
          <w:divBdr>
            <w:top w:val="none" w:sz="0" w:space="0" w:color="auto"/>
            <w:left w:val="none" w:sz="0" w:space="0" w:color="auto"/>
            <w:bottom w:val="none" w:sz="0" w:space="0" w:color="auto"/>
            <w:right w:val="none" w:sz="0" w:space="0" w:color="auto"/>
          </w:divBdr>
          <w:divsChild>
            <w:div w:id="426115653">
              <w:marLeft w:val="0"/>
              <w:marRight w:val="0"/>
              <w:marTop w:val="0"/>
              <w:marBottom w:val="0"/>
              <w:divBdr>
                <w:top w:val="none" w:sz="0" w:space="0" w:color="auto"/>
                <w:left w:val="none" w:sz="0" w:space="0" w:color="auto"/>
                <w:bottom w:val="none" w:sz="0" w:space="0" w:color="auto"/>
                <w:right w:val="none" w:sz="0" w:space="0" w:color="auto"/>
              </w:divBdr>
            </w:div>
          </w:divsChild>
        </w:div>
        <w:div w:id="621234549">
          <w:marLeft w:val="0"/>
          <w:marRight w:val="0"/>
          <w:marTop w:val="0"/>
          <w:marBottom w:val="0"/>
          <w:divBdr>
            <w:top w:val="none" w:sz="0" w:space="0" w:color="auto"/>
            <w:left w:val="none" w:sz="0" w:space="0" w:color="auto"/>
            <w:bottom w:val="none" w:sz="0" w:space="0" w:color="auto"/>
            <w:right w:val="none" w:sz="0" w:space="0" w:color="auto"/>
          </w:divBdr>
          <w:divsChild>
            <w:div w:id="681979558">
              <w:marLeft w:val="0"/>
              <w:marRight w:val="0"/>
              <w:marTop w:val="0"/>
              <w:marBottom w:val="0"/>
              <w:divBdr>
                <w:top w:val="none" w:sz="0" w:space="0" w:color="auto"/>
                <w:left w:val="none" w:sz="0" w:space="0" w:color="auto"/>
                <w:bottom w:val="none" w:sz="0" w:space="0" w:color="auto"/>
                <w:right w:val="none" w:sz="0" w:space="0" w:color="auto"/>
              </w:divBdr>
            </w:div>
          </w:divsChild>
        </w:div>
        <w:div w:id="1701008344">
          <w:marLeft w:val="0"/>
          <w:marRight w:val="0"/>
          <w:marTop w:val="0"/>
          <w:marBottom w:val="0"/>
          <w:divBdr>
            <w:top w:val="none" w:sz="0" w:space="0" w:color="auto"/>
            <w:left w:val="none" w:sz="0" w:space="0" w:color="auto"/>
            <w:bottom w:val="none" w:sz="0" w:space="0" w:color="auto"/>
            <w:right w:val="none" w:sz="0" w:space="0" w:color="auto"/>
          </w:divBdr>
          <w:divsChild>
            <w:div w:id="901214982">
              <w:marLeft w:val="0"/>
              <w:marRight w:val="0"/>
              <w:marTop w:val="0"/>
              <w:marBottom w:val="0"/>
              <w:divBdr>
                <w:top w:val="none" w:sz="0" w:space="0" w:color="auto"/>
                <w:left w:val="none" w:sz="0" w:space="0" w:color="auto"/>
                <w:bottom w:val="none" w:sz="0" w:space="0" w:color="auto"/>
                <w:right w:val="none" w:sz="0" w:space="0" w:color="auto"/>
              </w:divBdr>
            </w:div>
          </w:divsChild>
        </w:div>
        <w:div w:id="424157280">
          <w:marLeft w:val="0"/>
          <w:marRight w:val="0"/>
          <w:marTop w:val="0"/>
          <w:marBottom w:val="0"/>
          <w:divBdr>
            <w:top w:val="none" w:sz="0" w:space="0" w:color="auto"/>
            <w:left w:val="none" w:sz="0" w:space="0" w:color="auto"/>
            <w:bottom w:val="none" w:sz="0" w:space="0" w:color="auto"/>
            <w:right w:val="none" w:sz="0" w:space="0" w:color="auto"/>
          </w:divBdr>
          <w:divsChild>
            <w:div w:id="572815015">
              <w:marLeft w:val="0"/>
              <w:marRight w:val="0"/>
              <w:marTop w:val="0"/>
              <w:marBottom w:val="0"/>
              <w:divBdr>
                <w:top w:val="none" w:sz="0" w:space="0" w:color="auto"/>
                <w:left w:val="none" w:sz="0" w:space="0" w:color="auto"/>
                <w:bottom w:val="none" w:sz="0" w:space="0" w:color="auto"/>
                <w:right w:val="none" w:sz="0" w:space="0" w:color="auto"/>
              </w:divBdr>
            </w:div>
          </w:divsChild>
        </w:div>
        <w:div w:id="2090497789">
          <w:marLeft w:val="0"/>
          <w:marRight w:val="0"/>
          <w:marTop w:val="0"/>
          <w:marBottom w:val="0"/>
          <w:divBdr>
            <w:top w:val="none" w:sz="0" w:space="0" w:color="auto"/>
            <w:left w:val="none" w:sz="0" w:space="0" w:color="auto"/>
            <w:bottom w:val="none" w:sz="0" w:space="0" w:color="auto"/>
            <w:right w:val="none" w:sz="0" w:space="0" w:color="auto"/>
          </w:divBdr>
          <w:divsChild>
            <w:div w:id="88505726">
              <w:marLeft w:val="0"/>
              <w:marRight w:val="0"/>
              <w:marTop w:val="0"/>
              <w:marBottom w:val="0"/>
              <w:divBdr>
                <w:top w:val="none" w:sz="0" w:space="0" w:color="auto"/>
                <w:left w:val="none" w:sz="0" w:space="0" w:color="auto"/>
                <w:bottom w:val="none" w:sz="0" w:space="0" w:color="auto"/>
                <w:right w:val="none" w:sz="0" w:space="0" w:color="auto"/>
              </w:divBdr>
            </w:div>
          </w:divsChild>
        </w:div>
        <w:div w:id="1096369420">
          <w:marLeft w:val="0"/>
          <w:marRight w:val="0"/>
          <w:marTop w:val="0"/>
          <w:marBottom w:val="0"/>
          <w:divBdr>
            <w:top w:val="none" w:sz="0" w:space="0" w:color="auto"/>
            <w:left w:val="none" w:sz="0" w:space="0" w:color="auto"/>
            <w:bottom w:val="none" w:sz="0" w:space="0" w:color="auto"/>
            <w:right w:val="none" w:sz="0" w:space="0" w:color="auto"/>
          </w:divBdr>
          <w:divsChild>
            <w:div w:id="1988440099">
              <w:marLeft w:val="0"/>
              <w:marRight w:val="0"/>
              <w:marTop w:val="0"/>
              <w:marBottom w:val="0"/>
              <w:divBdr>
                <w:top w:val="none" w:sz="0" w:space="0" w:color="auto"/>
                <w:left w:val="none" w:sz="0" w:space="0" w:color="auto"/>
                <w:bottom w:val="none" w:sz="0" w:space="0" w:color="auto"/>
                <w:right w:val="none" w:sz="0" w:space="0" w:color="auto"/>
              </w:divBdr>
            </w:div>
          </w:divsChild>
        </w:div>
        <w:div w:id="626664721">
          <w:marLeft w:val="0"/>
          <w:marRight w:val="0"/>
          <w:marTop w:val="0"/>
          <w:marBottom w:val="0"/>
          <w:divBdr>
            <w:top w:val="none" w:sz="0" w:space="0" w:color="auto"/>
            <w:left w:val="none" w:sz="0" w:space="0" w:color="auto"/>
            <w:bottom w:val="none" w:sz="0" w:space="0" w:color="auto"/>
            <w:right w:val="none" w:sz="0" w:space="0" w:color="auto"/>
          </w:divBdr>
          <w:divsChild>
            <w:div w:id="2131631744">
              <w:marLeft w:val="0"/>
              <w:marRight w:val="0"/>
              <w:marTop w:val="0"/>
              <w:marBottom w:val="0"/>
              <w:divBdr>
                <w:top w:val="none" w:sz="0" w:space="0" w:color="auto"/>
                <w:left w:val="none" w:sz="0" w:space="0" w:color="auto"/>
                <w:bottom w:val="none" w:sz="0" w:space="0" w:color="auto"/>
                <w:right w:val="none" w:sz="0" w:space="0" w:color="auto"/>
              </w:divBdr>
            </w:div>
          </w:divsChild>
        </w:div>
        <w:div w:id="1347709644">
          <w:marLeft w:val="0"/>
          <w:marRight w:val="0"/>
          <w:marTop w:val="0"/>
          <w:marBottom w:val="0"/>
          <w:divBdr>
            <w:top w:val="none" w:sz="0" w:space="0" w:color="auto"/>
            <w:left w:val="none" w:sz="0" w:space="0" w:color="auto"/>
            <w:bottom w:val="none" w:sz="0" w:space="0" w:color="auto"/>
            <w:right w:val="none" w:sz="0" w:space="0" w:color="auto"/>
          </w:divBdr>
          <w:divsChild>
            <w:div w:id="350111514">
              <w:marLeft w:val="0"/>
              <w:marRight w:val="0"/>
              <w:marTop w:val="0"/>
              <w:marBottom w:val="0"/>
              <w:divBdr>
                <w:top w:val="none" w:sz="0" w:space="0" w:color="auto"/>
                <w:left w:val="none" w:sz="0" w:space="0" w:color="auto"/>
                <w:bottom w:val="none" w:sz="0" w:space="0" w:color="auto"/>
                <w:right w:val="none" w:sz="0" w:space="0" w:color="auto"/>
              </w:divBdr>
            </w:div>
          </w:divsChild>
        </w:div>
        <w:div w:id="168450657">
          <w:marLeft w:val="0"/>
          <w:marRight w:val="0"/>
          <w:marTop w:val="0"/>
          <w:marBottom w:val="0"/>
          <w:divBdr>
            <w:top w:val="none" w:sz="0" w:space="0" w:color="auto"/>
            <w:left w:val="none" w:sz="0" w:space="0" w:color="auto"/>
            <w:bottom w:val="none" w:sz="0" w:space="0" w:color="auto"/>
            <w:right w:val="none" w:sz="0" w:space="0" w:color="auto"/>
          </w:divBdr>
          <w:divsChild>
            <w:div w:id="920985032">
              <w:marLeft w:val="0"/>
              <w:marRight w:val="0"/>
              <w:marTop w:val="0"/>
              <w:marBottom w:val="0"/>
              <w:divBdr>
                <w:top w:val="none" w:sz="0" w:space="0" w:color="auto"/>
                <w:left w:val="none" w:sz="0" w:space="0" w:color="auto"/>
                <w:bottom w:val="none" w:sz="0" w:space="0" w:color="auto"/>
                <w:right w:val="none" w:sz="0" w:space="0" w:color="auto"/>
              </w:divBdr>
            </w:div>
          </w:divsChild>
        </w:div>
        <w:div w:id="628973981">
          <w:marLeft w:val="0"/>
          <w:marRight w:val="0"/>
          <w:marTop w:val="0"/>
          <w:marBottom w:val="0"/>
          <w:divBdr>
            <w:top w:val="none" w:sz="0" w:space="0" w:color="auto"/>
            <w:left w:val="none" w:sz="0" w:space="0" w:color="auto"/>
            <w:bottom w:val="none" w:sz="0" w:space="0" w:color="auto"/>
            <w:right w:val="none" w:sz="0" w:space="0" w:color="auto"/>
          </w:divBdr>
          <w:divsChild>
            <w:div w:id="1565749790">
              <w:marLeft w:val="0"/>
              <w:marRight w:val="0"/>
              <w:marTop w:val="0"/>
              <w:marBottom w:val="0"/>
              <w:divBdr>
                <w:top w:val="none" w:sz="0" w:space="0" w:color="auto"/>
                <w:left w:val="none" w:sz="0" w:space="0" w:color="auto"/>
                <w:bottom w:val="none" w:sz="0" w:space="0" w:color="auto"/>
                <w:right w:val="none" w:sz="0" w:space="0" w:color="auto"/>
              </w:divBdr>
            </w:div>
          </w:divsChild>
        </w:div>
        <w:div w:id="1494367972">
          <w:marLeft w:val="0"/>
          <w:marRight w:val="0"/>
          <w:marTop w:val="0"/>
          <w:marBottom w:val="0"/>
          <w:divBdr>
            <w:top w:val="none" w:sz="0" w:space="0" w:color="auto"/>
            <w:left w:val="none" w:sz="0" w:space="0" w:color="auto"/>
            <w:bottom w:val="none" w:sz="0" w:space="0" w:color="auto"/>
            <w:right w:val="none" w:sz="0" w:space="0" w:color="auto"/>
          </w:divBdr>
          <w:divsChild>
            <w:div w:id="1540821239">
              <w:marLeft w:val="0"/>
              <w:marRight w:val="0"/>
              <w:marTop w:val="0"/>
              <w:marBottom w:val="0"/>
              <w:divBdr>
                <w:top w:val="none" w:sz="0" w:space="0" w:color="auto"/>
                <w:left w:val="none" w:sz="0" w:space="0" w:color="auto"/>
                <w:bottom w:val="none" w:sz="0" w:space="0" w:color="auto"/>
                <w:right w:val="none" w:sz="0" w:space="0" w:color="auto"/>
              </w:divBdr>
            </w:div>
          </w:divsChild>
        </w:div>
        <w:div w:id="1645501523">
          <w:marLeft w:val="0"/>
          <w:marRight w:val="0"/>
          <w:marTop w:val="0"/>
          <w:marBottom w:val="0"/>
          <w:divBdr>
            <w:top w:val="none" w:sz="0" w:space="0" w:color="auto"/>
            <w:left w:val="none" w:sz="0" w:space="0" w:color="auto"/>
            <w:bottom w:val="none" w:sz="0" w:space="0" w:color="auto"/>
            <w:right w:val="none" w:sz="0" w:space="0" w:color="auto"/>
          </w:divBdr>
          <w:divsChild>
            <w:div w:id="114211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5230">
      <w:bodyDiv w:val="1"/>
      <w:marLeft w:val="0"/>
      <w:marRight w:val="0"/>
      <w:marTop w:val="0"/>
      <w:marBottom w:val="0"/>
      <w:divBdr>
        <w:top w:val="none" w:sz="0" w:space="0" w:color="auto"/>
        <w:left w:val="none" w:sz="0" w:space="0" w:color="auto"/>
        <w:bottom w:val="none" w:sz="0" w:space="0" w:color="auto"/>
        <w:right w:val="none" w:sz="0" w:space="0" w:color="auto"/>
      </w:divBdr>
    </w:div>
    <w:div w:id="1094209327">
      <w:bodyDiv w:val="1"/>
      <w:marLeft w:val="0"/>
      <w:marRight w:val="0"/>
      <w:marTop w:val="0"/>
      <w:marBottom w:val="0"/>
      <w:divBdr>
        <w:top w:val="none" w:sz="0" w:space="0" w:color="auto"/>
        <w:left w:val="none" w:sz="0" w:space="0" w:color="auto"/>
        <w:bottom w:val="none" w:sz="0" w:space="0" w:color="auto"/>
        <w:right w:val="none" w:sz="0" w:space="0" w:color="auto"/>
      </w:divBdr>
    </w:div>
    <w:div w:id="1266496228">
      <w:bodyDiv w:val="1"/>
      <w:marLeft w:val="0"/>
      <w:marRight w:val="0"/>
      <w:marTop w:val="0"/>
      <w:marBottom w:val="0"/>
      <w:divBdr>
        <w:top w:val="none" w:sz="0" w:space="0" w:color="auto"/>
        <w:left w:val="none" w:sz="0" w:space="0" w:color="auto"/>
        <w:bottom w:val="none" w:sz="0" w:space="0" w:color="auto"/>
        <w:right w:val="none" w:sz="0" w:space="0" w:color="auto"/>
      </w:divBdr>
      <w:divsChild>
        <w:div w:id="684599655">
          <w:marLeft w:val="0"/>
          <w:marRight w:val="0"/>
          <w:marTop w:val="0"/>
          <w:marBottom w:val="0"/>
          <w:divBdr>
            <w:top w:val="none" w:sz="0" w:space="0" w:color="auto"/>
            <w:left w:val="none" w:sz="0" w:space="0" w:color="auto"/>
            <w:bottom w:val="none" w:sz="0" w:space="0" w:color="auto"/>
            <w:right w:val="none" w:sz="0" w:space="0" w:color="auto"/>
          </w:divBdr>
          <w:divsChild>
            <w:div w:id="895967920">
              <w:marLeft w:val="0"/>
              <w:marRight w:val="0"/>
              <w:marTop w:val="0"/>
              <w:marBottom w:val="0"/>
              <w:divBdr>
                <w:top w:val="none" w:sz="0" w:space="0" w:color="auto"/>
                <w:left w:val="none" w:sz="0" w:space="0" w:color="auto"/>
                <w:bottom w:val="none" w:sz="0" w:space="0" w:color="auto"/>
                <w:right w:val="none" w:sz="0" w:space="0" w:color="auto"/>
              </w:divBdr>
            </w:div>
          </w:divsChild>
        </w:div>
        <w:div w:id="21132833">
          <w:marLeft w:val="0"/>
          <w:marRight w:val="0"/>
          <w:marTop w:val="0"/>
          <w:marBottom w:val="0"/>
          <w:divBdr>
            <w:top w:val="none" w:sz="0" w:space="0" w:color="auto"/>
            <w:left w:val="none" w:sz="0" w:space="0" w:color="auto"/>
            <w:bottom w:val="none" w:sz="0" w:space="0" w:color="auto"/>
            <w:right w:val="none" w:sz="0" w:space="0" w:color="auto"/>
          </w:divBdr>
          <w:divsChild>
            <w:div w:id="1619606532">
              <w:marLeft w:val="0"/>
              <w:marRight w:val="0"/>
              <w:marTop w:val="0"/>
              <w:marBottom w:val="0"/>
              <w:divBdr>
                <w:top w:val="none" w:sz="0" w:space="0" w:color="auto"/>
                <w:left w:val="none" w:sz="0" w:space="0" w:color="auto"/>
                <w:bottom w:val="none" w:sz="0" w:space="0" w:color="auto"/>
                <w:right w:val="none" w:sz="0" w:space="0" w:color="auto"/>
              </w:divBdr>
            </w:div>
          </w:divsChild>
        </w:div>
        <w:div w:id="810756334">
          <w:marLeft w:val="0"/>
          <w:marRight w:val="0"/>
          <w:marTop w:val="0"/>
          <w:marBottom w:val="0"/>
          <w:divBdr>
            <w:top w:val="none" w:sz="0" w:space="0" w:color="auto"/>
            <w:left w:val="none" w:sz="0" w:space="0" w:color="auto"/>
            <w:bottom w:val="none" w:sz="0" w:space="0" w:color="auto"/>
            <w:right w:val="none" w:sz="0" w:space="0" w:color="auto"/>
          </w:divBdr>
          <w:divsChild>
            <w:div w:id="16081264">
              <w:marLeft w:val="0"/>
              <w:marRight w:val="0"/>
              <w:marTop w:val="0"/>
              <w:marBottom w:val="0"/>
              <w:divBdr>
                <w:top w:val="none" w:sz="0" w:space="0" w:color="auto"/>
                <w:left w:val="none" w:sz="0" w:space="0" w:color="auto"/>
                <w:bottom w:val="none" w:sz="0" w:space="0" w:color="auto"/>
                <w:right w:val="none" w:sz="0" w:space="0" w:color="auto"/>
              </w:divBdr>
            </w:div>
          </w:divsChild>
        </w:div>
        <w:div w:id="335965871">
          <w:marLeft w:val="0"/>
          <w:marRight w:val="0"/>
          <w:marTop w:val="0"/>
          <w:marBottom w:val="0"/>
          <w:divBdr>
            <w:top w:val="none" w:sz="0" w:space="0" w:color="auto"/>
            <w:left w:val="none" w:sz="0" w:space="0" w:color="auto"/>
            <w:bottom w:val="none" w:sz="0" w:space="0" w:color="auto"/>
            <w:right w:val="none" w:sz="0" w:space="0" w:color="auto"/>
          </w:divBdr>
          <w:divsChild>
            <w:div w:id="1142119958">
              <w:marLeft w:val="0"/>
              <w:marRight w:val="0"/>
              <w:marTop w:val="0"/>
              <w:marBottom w:val="0"/>
              <w:divBdr>
                <w:top w:val="none" w:sz="0" w:space="0" w:color="auto"/>
                <w:left w:val="none" w:sz="0" w:space="0" w:color="auto"/>
                <w:bottom w:val="none" w:sz="0" w:space="0" w:color="auto"/>
                <w:right w:val="none" w:sz="0" w:space="0" w:color="auto"/>
              </w:divBdr>
            </w:div>
          </w:divsChild>
        </w:div>
        <w:div w:id="1501264707">
          <w:marLeft w:val="0"/>
          <w:marRight w:val="0"/>
          <w:marTop w:val="0"/>
          <w:marBottom w:val="0"/>
          <w:divBdr>
            <w:top w:val="none" w:sz="0" w:space="0" w:color="auto"/>
            <w:left w:val="none" w:sz="0" w:space="0" w:color="auto"/>
            <w:bottom w:val="none" w:sz="0" w:space="0" w:color="auto"/>
            <w:right w:val="none" w:sz="0" w:space="0" w:color="auto"/>
          </w:divBdr>
          <w:divsChild>
            <w:div w:id="1344748510">
              <w:marLeft w:val="0"/>
              <w:marRight w:val="0"/>
              <w:marTop w:val="0"/>
              <w:marBottom w:val="0"/>
              <w:divBdr>
                <w:top w:val="none" w:sz="0" w:space="0" w:color="auto"/>
                <w:left w:val="none" w:sz="0" w:space="0" w:color="auto"/>
                <w:bottom w:val="none" w:sz="0" w:space="0" w:color="auto"/>
                <w:right w:val="none" w:sz="0" w:space="0" w:color="auto"/>
              </w:divBdr>
            </w:div>
          </w:divsChild>
        </w:div>
        <w:div w:id="53507612">
          <w:marLeft w:val="0"/>
          <w:marRight w:val="0"/>
          <w:marTop w:val="0"/>
          <w:marBottom w:val="0"/>
          <w:divBdr>
            <w:top w:val="none" w:sz="0" w:space="0" w:color="auto"/>
            <w:left w:val="none" w:sz="0" w:space="0" w:color="auto"/>
            <w:bottom w:val="none" w:sz="0" w:space="0" w:color="auto"/>
            <w:right w:val="none" w:sz="0" w:space="0" w:color="auto"/>
          </w:divBdr>
          <w:divsChild>
            <w:div w:id="1549220191">
              <w:marLeft w:val="0"/>
              <w:marRight w:val="0"/>
              <w:marTop w:val="0"/>
              <w:marBottom w:val="0"/>
              <w:divBdr>
                <w:top w:val="none" w:sz="0" w:space="0" w:color="auto"/>
                <w:left w:val="none" w:sz="0" w:space="0" w:color="auto"/>
                <w:bottom w:val="none" w:sz="0" w:space="0" w:color="auto"/>
                <w:right w:val="none" w:sz="0" w:space="0" w:color="auto"/>
              </w:divBdr>
            </w:div>
          </w:divsChild>
        </w:div>
        <w:div w:id="148596973">
          <w:marLeft w:val="0"/>
          <w:marRight w:val="0"/>
          <w:marTop w:val="0"/>
          <w:marBottom w:val="0"/>
          <w:divBdr>
            <w:top w:val="none" w:sz="0" w:space="0" w:color="auto"/>
            <w:left w:val="none" w:sz="0" w:space="0" w:color="auto"/>
            <w:bottom w:val="none" w:sz="0" w:space="0" w:color="auto"/>
            <w:right w:val="none" w:sz="0" w:space="0" w:color="auto"/>
          </w:divBdr>
          <w:divsChild>
            <w:div w:id="911038444">
              <w:marLeft w:val="0"/>
              <w:marRight w:val="0"/>
              <w:marTop w:val="0"/>
              <w:marBottom w:val="0"/>
              <w:divBdr>
                <w:top w:val="none" w:sz="0" w:space="0" w:color="auto"/>
                <w:left w:val="none" w:sz="0" w:space="0" w:color="auto"/>
                <w:bottom w:val="none" w:sz="0" w:space="0" w:color="auto"/>
                <w:right w:val="none" w:sz="0" w:space="0" w:color="auto"/>
              </w:divBdr>
            </w:div>
          </w:divsChild>
        </w:div>
        <w:div w:id="2092659191">
          <w:marLeft w:val="0"/>
          <w:marRight w:val="0"/>
          <w:marTop w:val="0"/>
          <w:marBottom w:val="0"/>
          <w:divBdr>
            <w:top w:val="none" w:sz="0" w:space="0" w:color="auto"/>
            <w:left w:val="none" w:sz="0" w:space="0" w:color="auto"/>
            <w:bottom w:val="none" w:sz="0" w:space="0" w:color="auto"/>
            <w:right w:val="none" w:sz="0" w:space="0" w:color="auto"/>
          </w:divBdr>
          <w:divsChild>
            <w:div w:id="1832602679">
              <w:marLeft w:val="0"/>
              <w:marRight w:val="0"/>
              <w:marTop w:val="0"/>
              <w:marBottom w:val="0"/>
              <w:divBdr>
                <w:top w:val="none" w:sz="0" w:space="0" w:color="auto"/>
                <w:left w:val="none" w:sz="0" w:space="0" w:color="auto"/>
                <w:bottom w:val="none" w:sz="0" w:space="0" w:color="auto"/>
                <w:right w:val="none" w:sz="0" w:space="0" w:color="auto"/>
              </w:divBdr>
            </w:div>
          </w:divsChild>
        </w:div>
        <w:div w:id="1439721390">
          <w:marLeft w:val="0"/>
          <w:marRight w:val="0"/>
          <w:marTop w:val="0"/>
          <w:marBottom w:val="0"/>
          <w:divBdr>
            <w:top w:val="none" w:sz="0" w:space="0" w:color="auto"/>
            <w:left w:val="none" w:sz="0" w:space="0" w:color="auto"/>
            <w:bottom w:val="none" w:sz="0" w:space="0" w:color="auto"/>
            <w:right w:val="none" w:sz="0" w:space="0" w:color="auto"/>
          </w:divBdr>
          <w:divsChild>
            <w:div w:id="781194694">
              <w:marLeft w:val="0"/>
              <w:marRight w:val="0"/>
              <w:marTop w:val="0"/>
              <w:marBottom w:val="0"/>
              <w:divBdr>
                <w:top w:val="none" w:sz="0" w:space="0" w:color="auto"/>
                <w:left w:val="none" w:sz="0" w:space="0" w:color="auto"/>
                <w:bottom w:val="none" w:sz="0" w:space="0" w:color="auto"/>
                <w:right w:val="none" w:sz="0" w:space="0" w:color="auto"/>
              </w:divBdr>
            </w:div>
          </w:divsChild>
        </w:div>
        <w:div w:id="538785103">
          <w:marLeft w:val="0"/>
          <w:marRight w:val="0"/>
          <w:marTop w:val="0"/>
          <w:marBottom w:val="0"/>
          <w:divBdr>
            <w:top w:val="none" w:sz="0" w:space="0" w:color="auto"/>
            <w:left w:val="none" w:sz="0" w:space="0" w:color="auto"/>
            <w:bottom w:val="none" w:sz="0" w:space="0" w:color="auto"/>
            <w:right w:val="none" w:sz="0" w:space="0" w:color="auto"/>
          </w:divBdr>
          <w:divsChild>
            <w:div w:id="719597318">
              <w:marLeft w:val="0"/>
              <w:marRight w:val="0"/>
              <w:marTop w:val="0"/>
              <w:marBottom w:val="0"/>
              <w:divBdr>
                <w:top w:val="none" w:sz="0" w:space="0" w:color="auto"/>
                <w:left w:val="none" w:sz="0" w:space="0" w:color="auto"/>
                <w:bottom w:val="none" w:sz="0" w:space="0" w:color="auto"/>
                <w:right w:val="none" w:sz="0" w:space="0" w:color="auto"/>
              </w:divBdr>
            </w:div>
          </w:divsChild>
        </w:div>
        <w:div w:id="805246095">
          <w:marLeft w:val="0"/>
          <w:marRight w:val="0"/>
          <w:marTop w:val="0"/>
          <w:marBottom w:val="0"/>
          <w:divBdr>
            <w:top w:val="none" w:sz="0" w:space="0" w:color="auto"/>
            <w:left w:val="none" w:sz="0" w:space="0" w:color="auto"/>
            <w:bottom w:val="none" w:sz="0" w:space="0" w:color="auto"/>
            <w:right w:val="none" w:sz="0" w:space="0" w:color="auto"/>
          </w:divBdr>
          <w:divsChild>
            <w:div w:id="1007682451">
              <w:marLeft w:val="0"/>
              <w:marRight w:val="0"/>
              <w:marTop w:val="0"/>
              <w:marBottom w:val="0"/>
              <w:divBdr>
                <w:top w:val="none" w:sz="0" w:space="0" w:color="auto"/>
                <w:left w:val="none" w:sz="0" w:space="0" w:color="auto"/>
                <w:bottom w:val="none" w:sz="0" w:space="0" w:color="auto"/>
                <w:right w:val="none" w:sz="0" w:space="0" w:color="auto"/>
              </w:divBdr>
            </w:div>
          </w:divsChild>
        </w:div>
        <w:div w:id="626005795">
          <w:marLeft w:val="0"/>
          <w:marRight w:val="0"/>
          <w:marTop w:val="0"/>
          <w:marBottom w:val="0"/>
          <w:divBdr>
            <w:top w:val="none" w:sz="0" w:space="0" w:color="auto"/>
            <w:left w:val="none" w:sz="0" w:space="0" w:color="auto"/>
            <w:bottom w:val="none" w:sz="0" w:space="0" w:color="auto"/>
            <w:right w:val="none" w:sz="0" w:space="0" w:color="auto"/>
          </w:divBdr>
          <w:divsChild>
            <w:div w:id="789056674">
              <w:marLeft w:val="0"/>
              <w:marRight w:val="0"/>
              <w:marTop w:val="0"/>
              <w:marBottom w:val="0"/>
              <w:divBdr>
                <w:top w:val="none" w:sz="0" w:space="0" w:color="auto"/>
                <w:left w:val="none" w:sz="0" w:space="0" w:color="auto"/>
                <w:bottom w:val="none" w:sz="0" w:space="0" w:color="auto"/>
                <w:right w:val="none" w:sz="0" w:space="0" w:color="auto"/>
              </w:divBdr>
            </w:div>
          </w:divsChild>
        </w:div>
        <w:div w:id="973371917">
          <w:marLeft w:val="0"/>
          <w:marRight w:val="0"/>
          <w:marTop w:val="0"/>
          <w:marBottom w:val="0"/>
          <w:divBdr>
            <w:top w:val="none" w:sz="0" w:space="0" w:color="auto"/>
            <w:left w:val="none" w:sz="0" w:space="0" w:color="auto"/>
            <w:bottom w:val="none" w:sz="0" w:space="0" w:color="auto"/>
            <w:right w:val="none" w:sz="0" w:space="0" w:color="auto"/>
          </w:divBdr>
          <w:divsChild>
            <w:div w:id="722750351">
              <w:marLeft w:val="0"/>
              <w:marRight w:val="0"/>
              <w:marTop w:val="0"/>
              <w:marBottom w:val="0"/>
              <w:divBdr>
                <w:top w:val="none" w:sz="0" w:space="0" w:color="auto"/>
                <w:left w:val="none" w:sz="0" w:space="0" w:color="auto"/>
                <w:bottom w:val="none" w:sz="0" w:space="0" w:color="auto"/>
                <w:right w:val="none" w:sz="0" w:space="0" w:color="auto"/>
              </w:divBdr>
            </w:div>
          </w:divsChild>
        </w:div>
        <w:div w:id="781533794">
          <w:marLeft w:val="0"/>
          <w:marRight w:val="0"/>
          <w:marTop w:val="0"/>
          <w:marBottom w:val="0"/>
          <w:divBdr>
            <w:top w:val="none" w:sz="0" w:space="0" w:color="auto"/>
            <w:left w:val="none" w:sz="0" w:space="0" w:color="auto"/>
            <w:bottom w:val="none" w:sz="0" w:space="0" w:color="auto"/>
            <w:right w:val="none" w:sz="0" w:space="0" w:color="auto"/>
          </w:divBdr>
          <w:divsChild>
            <w:div w:id="1916864410">
              <w:marLeft w:val="0"/>
              <w:marRight w:val="0"/>
              <w:marTop w:val="0"/>
              <w:marBottom w:val="0"/>
              <w:divBdr>
                <w:top w:val="none" w:sz="0" w:space="0" w:color="auto"/>
                <w:left w:val="none" w:sz="0" w:space="0" w:color="auto"/>
                <w:bottom w:val="none" w:sz="0" w:space="0" w:color="auto"/>
                <w:right w:val="none" w:sz="0" w:space="0" w:color="auto"/>
              </w:divBdr>
            </w:div>
          </w:divsChild>
        </w:div>
        <w:div w:id="625626154">
          <w:marLeft w:val="0"/>
          <w:marRight w:val="0"/>
          <w:marTop w:val="0"/>
          <w:marBottom w:val="0"/>
          <w:divBdr>
            <w:top w:val="none" w:sz="0" w:space="0" w:color="auto"/>
            <w:left w:val="none" w:sz="0" w:space="0" w:color="auto"/>
            <w:bottom w:val="none" w:sz="0" w:space="0" w:color="auto"/>
            <w:right w:val="none" w:sz="0" w:space="0" w:color="auto"/>
          </w:divBdr>
          <w:divsChild>
            <w:div w:id="1253005856">
              <w:marLeft w:val="0"/>
              <w:marRight w:val="0"/>
              <w:marTop w:val="0"/>
              <w:marBottom w:val="0"/>
              <w:divBdr>
                <w:top w:val="none" w:sz="0" w:space="0" w:color="auto"/>
                <w:left w:val="none" w:sz="0" w:space="0" w:color="auto"/>
                <w:bottom w:val="none" w:sz="0" w:space="0" w:color="auto"/>
                <w:right w:val="none" w:sz="0" w:space="0" w:color="auto"/>
              </w:divBdr>
            </w:div>
          </w:divsChild>
        </w:div>
        <w:div w:id="1476414697">
          <w:marLeft w:val="0"/>
          <w:marRight w:val="0"/>
          <w:marTop w:val="0"/>
          <w:marBottom w:val="0"/>
          <w:divBdr>
            <w:top w:val="none" w:sz="0" w:space="0" w:color="auto"/>
            <w:left w:val="none" w:sz="0" w:space="0" w:color="auto"/>
            <w:bottom w:val="none" w:sz="0" w:space="0" w:color="auto"/>
            <w:right w:val="none" w:sz="0" w:space="0" w:color="auto"/>
          </w:divBdr>
          <w:divsChild>
            <w:div w:id="372730046">
              <w:marLeft w:val="0"/>
              <w:marRight w:val="0"/>
              <w:marTop w:val="0"/>
              <w:marBottom w:val="0"/>
              <w:divBdr>
                <w:top w:val="none" w:sz="0" w:space="0" w:color="auto"/>
                <w:left w:val="none" w:sz="0" w:space="0" w:color="auto"/>
                <w:bottom w:val="none" w:sz="0" w:space="0" w:color="auto"/>
                <w:right w:val="none" w:sz="0" w:space="0" w:color="auto"/>
              </w:divBdr>
            </w:div>
          </w:divsChild>
        </w:div>
        <w:div w:id="841817091">
          <w:marLeft w:val="0"/>
          <w:marRight w:val="0"/>
          <w:marTop w:val="0"/>
          <w:marBottom w:val="0"/>
          <w:divBdr>
            <w:top w:val="none" w:sz="0" w:space="0" w:color="auto"/>
            <w:left w:val="none" w:sz="0" w:space="0" w:color="auto"/>
            <w:bottom w:val="none" w:sz="0" w:space="0" w:color="auto"/>
            <w:right w:val="none" w:sz="0" w:space="0" w:color="auto"/>
          </w:divBdr>
          <w:divsChild>
            <w:div w:id="386955657">
              <w:marLeft w:val="0"/>
              <w:marRight w:val="0"/>
              <w:marTop w:val="0"/>
              <w:marBottom w:val="0"/>
              <w:divBdr>
                <w:top w:val="none" w:sz="0" w:space="0" w:color="auto"/>
                <w:left w:val="none" w:sz="0" w:space="0" w:color="auto"/>
                <w:bottom w:val="none" w:sz="0" w:space="0" w:color="auto"/>
                <w:right w:val="none" w:sz="0" w:space="0" w:color="auto"/>
              </w:divBdr>
            </w:div>
          </w:divsChild>
        </w:div>
        <w:div w:id="525096938">
          <w:marLeft w:val="0"/>
          <w:marRight w:val="0"/>
          <w:marTop w:val="0"/>
          <w:marBottom w:val="0"/>
          <w:divBdr>
            <w:top w:val="none" w:sz="0" w:space="0" w:color="auto"/>
            <w:left w:val="none" w:sz="0" w:space="0" w:color="auto"/>
            <w:bottom w:val="none" w:sz="0" w:space="0" w:color="auto"/>
            <w:right w:val="none" w:sz="0" w:space="0" w:color="auto"/>
          </w:divBdr>
          <w:divsChild>
            <w:div w:id="1113984475">
              <w:marLeft w:val="0"/>
              <w:marRight w:val="0"/>
              <w:marTop w:val="0"/>
              <w:marBottom w:val="0"/>
              <w:divBdr>
                <w:top w:val="none" w:sz="0" w:space="0" w:color="auto"/>
                <w:left w:val="none" w:sz="0" w:space="0" w:color="auto"/>
                <w:bottom w:val="none" w:sz="0" w:space="0" w:color="auto"/>
                <w:right w:val="none" w:sz="0" w:space="0" w:color="auto"/>
              </w:divBdr>
            </w:div>
          </w:divsChild>
        </w:div>
        <w:div w:id="740833443">
          <w:marLeft w:val="0"/>
          <w:marRight w:val="0"/>
          <w:marTop w:val="0"/>
          <w:marBottom w:val="0"/>
          <w:divBdr>
            <w:top w:val="none" w:sz="0" w:space="0" w:color="auto"/>
            <w:left w:val="none" w:sz="0" w:space="0" w:color="auto"/>
            <w:bottom w:val="none" w:sz="0" w:space="0" w:color="auto"/>
            <w:right w:val="none" w:sz="0" w:space="0" w:color="auto"/>
          </w:divBdr>
          <w:divsChild>
            <w:div w:id="995917657">
              <w:marLeft w:val="0"/>
              <w:marRight w:val="0"/>
              <w:marTop w:val="0"/>
              <w:marBottom w:val="0"/>
              <w:divBdr>
                <w:top w:val="none" w:sz="0" w:space="0" w:color="auto"/>
                <w:left w:val="none" w:sz="0" w:space="0" w:color="auto"/>
                <w:bottom w:val="none" w:sz="0" w:space="0" w:color="auto"/>
                <w:right w:val="none" w:sz="0" w:space="0" w:color="auto"/>
              </w:divBdr>
            </w:div>
          </w:divsChild>
        </w:div>
        <w:div w:id="454955009">
          <w:marLeft w:val="0"/>
          <w:marRight w:val="0"/>
          <w:marTop w:val="0"/>
          <w:marBottom w:val="0"/>
          <w:divBdr>
            <w:top w:val="none" w:sz="0" w:space="0" w:color="auto"/>
            <w:left w:val="none" w:sz="0" w:space="0" w:color="auto"/>
            <w:bottom w:val="none" w:sz="0" w:space="0" w:color="auto"/>
            <w:right w:val="none" w:sz="0" w:space="0" w:color="auto"/>
          </w:divBdr>
          <w:divsChild>
            <w:div w:id="1617131609">
              <w:marLeft w:val="0"/>
              <w:marRight w:val="0"/>
              <w:marTop w:val="0"/>
              <w:marBottom w:val="0"/>
              <w:divBdr>
                <w:top w:val="none" w:sz="0" w:space="0" w:color="auto"/>
                <w:left w:val="none" w:sz="0" w:space="0" w:color="auto"/>
                <w:bottom w:val="none" w:sz="0" w:space="0" w:color="auto"/>
                <w:right w:val="none" w:sz="0" w:space="0" w:color="auto"/>
              </w:divBdr>
            </w:div>
          </w:divsChild>
        </w:div>
        <w:div w:id="2139030097">
          <w:marLeft w:val="0"/>
          <w:marRight w:val="0"/>
          <w:marTop w:val="0"/>
          <w:marBottom w:val="0"/>
          <w:divBdr>
            <w:top w:val="none" w:sz="0" w:space="0" w:color="auto"/>
            <w:left w:val="none" w:sz="0" w:space="0" w:color="auto"/>
            <w:bottom w:val="none" w:sz="0" w:space="0" w:color="auto"/>
            <w:right w:val="none" w:sz="0" w:space="0" w:color="auto"/>
          </w:divBdr>
          <w:divsChild>
            <w:div w:id="106854028">
              <w:marLeft w:val="0"/>
              <w:marRight w:val="0"/>
              <w:marTop w:val="0"/>
              <w:marBottom w:val="0"/>
              <w:divBdr>
                <w:top w:val="none" w:sz="0" w:space="0" w:color="auto"/>
                <w:left w:val="none" w:sz="0" w:space="0" w:color="auto"/>
                <w:bottom w:val="none" w:sz="0" w:space="0" w:color="auto"/>
                <w:right w:val="none" w:sz="0" w:space="0" w:color="auto"/>
              </w:divBdr>
            </w:div>
          </w:divsChild>
        </w:div>
        <w:div w:id="150800066">
          <w:marLeft w:val="0"/>
          <w:marRight w:val="0"/>
          <w:marTop w:val="0"/>
          <w:marBottom w:val="0"/>
          <w:divBdr>
            <w:top w:val="none" w:sz="0" w:space="0" w:color="auto"/>
            <w:left w:val="none" w:sz="0" w:space="0" w:color="auto"/>
            <w:bottom w:val="none" w:sz="0" w:space="0" w:color="auto"/>
            <w:right w:val="none" w:sz="0" w:space="0" w:color="auto"/>
          </w:divBdr>
          <w:divsChild>
            <w:div w:id="20086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9152">
      <w:bodyDiv w:val="1"/>
      <w:marLeft w:val="0"/>
      <w:marRight w:val="0"/>
      <w:marTop w:val="0"/>
      <w:marBottom w:val="0"/>
      <w:divBdr>
        <w:top w:val="none" w:sz="0" w:space="0" w:color="auto"/>
        <w:left w:val="none" w:sz="0" w:space="0" w:color="auto"/>
        <w:bottom w:val="none" w:sz="0" w:space="0" w:color="auto"/>
        <w:right w:val="none" w:sz="0" w:space="0" w:color="auto"/>
      </w:divBdr>
    </w:div>
    <w:div w:id="1469012941">
      <w:bodyDiv w:val="1"/>
      <w:marLeft w:val="0"/>
      <w:marRight w:val="0"/>
      <w:marTop w:val="0"/>
      <w:marBottom w:val="0"/>
      <w:divBdr>
        <w:top w:val="none" w:sz="0" w:space="0" w:color="auto"/>
        <w:left w:val="none" w:sz="0" w:space="0" w:color="auto"/>
        <w:bottom w:val="none" w:sz="0" w:space="0" w:color="auto"/>
        <w:right w:val="none" w:sz="0" w:space="0" w:color="auto"/>
      </w:divBdr>
    </w:div>
    <w:div w:id="1509367229">
      <w:bodyDiv w:val="1"/>
      <w:marLeft w:val="0"/>
      <w:marRight w:val="0"/>
      <w:marTop w:val="0"/>
      <w:marBottom w:val="0"/>
      <w:divBdr>
        <w:top w:val="none" w:sz="0" w:space="0" w:color="auto"/>
        <w:left w:val="none" w:sz="0" w:space="0" w:color="auto"/>
        <w:bottom w:val="none" w:sz="0" w:space="0" w:color="auto"/>
        <w:right w:val="none" w:sz="0" w:space="0" w:color="auto"/>
      </w:divBdr>
    </w:div>
    <w:div w:id="1755543640">
      <w:bodyDiv w:val="1"/>
      <w:marLeft w:val="0"/>
      <w:marRight w:val="0"/>
      <w:marTop w:val="0"/>
      <w:marBottom w:val="0"/>
      <w:divBdr>
        <w:top w:val="none" w:sz="0" w:space="0" w:color="auto"/>
        <w:left w:val="none" w:sz="0" w:space="0" w:color="auto"/>
        <w:bottom w:val="none" w:sz="0" w:space="0" w:color="auto"/>
        <w:right w:val="none" w:sz="0" w:space="0" w:color="auto"/>
      </w:divBdr>
    </w:div>
    <w:div w:id="1861622256">
      <w:bodyDiv w:val="1"/>
      <w:marLeft w:val="0"/>
      <w:marRight w:val="0"/>
      <w:marTop w:val="0"/>
      <w:marBottom w:val="0"/>
      <w:divBdr>
        <w:top w:val="none" w:sz="0" w:space="0" w:color="auto"/>
        <w:left w:val="none" w:sz="0" w:space="0" w:color="auto"/>
        <w:bottom w:val="none" w:sz="0" w:space="0" w:color="auto"/>
        <w:right w:val="none" w:sz="0" w:space="0" w:color="auto"/>
      </w:divBdr>
    </w:div>
    <w:div w:id="1871607557">
      <w:bodyDiv w:val="1"/>
      <w:marLeft w:val="0"/>
      <w:marRight w:val="0"/>
      <w:marTop w:val="0"/>
      <w:marBottom w:val="0"/>
      <w:divBdr>
        <w:top w:val="none" w:sz="0" w:space="0" w:color="auto"/>
        <w:left w:val="none" w:sz="0" w:space="0" w:color="auto"/>
        <w:bottom w:val="none" w:sz="0" w:space="0" w:color="auto"/>
        <w:right w:val="none" w:sz="0" w:space="0" w:color="auto"/>
      </w:divBdr>
    </w:div>
    <w:div w:id="2062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2805</TotalTime>
  <Pages>2</Pages>
  <Words>768</Words>
  <Characters>4252</Characters>
  <Application>Microsoft Office Word</Application>
  <DocSecurity>0</DocSecurity>
  <Lines>177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396</cp:revision>
  <dcterms:created xsi:type="dcterms:W3CDTF">2024-12-19T19:46:00Z</dcterms:created>
  <dcterms:modified xsi:type="dcterms:W3CDTF">2025-03-21T02:19:00Z</dcterms:modified>
</cp:coreProperties>
</file>